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3F" w:rsidRDefault="00557A3F" w:rsidP="00557A3F">
      <w:pPr>
        <w:spacing w:after="0" w:line="240" w:lineRule="auto"/>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Pr>
          <w:rFonts w:ascii="Arial" w:eastAsia="Times New Roman" w:hAnsi="Arial" w:cs="Arial"/>
          <w:color w:val="000000"/>
          <w:sz w:val="20"/>
          <w:szCs w:val="20"/>
          <w:lang w:eastAsia="pl-PL"/>
        </w:rPr>
        <w:t>GPK.271.3.2020</w:t>
      </w:r>
    </w:p>
    <w:p w:rsidR="00557A3F" w:rsidRPr="00557A3F" w:rsidRDefault="00557A3F" w:rsidP="00557A3F">
      <w:pPr>
        <w:spacing w:after="0" w:line="240" w:lineRule="auto"/>
        <w:jc w:val="center"/>
        <w:rPr>
          <w:rFonts w:ascii="Arial" w:eastAsia="Times New Roman" w:hAnsi="Arial" w:cs="Arial"/>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OGŁOSZENIE O ZAMÓWIENIU - Roboty budowlane</w:t>
      </w:r>
    </w:p>
    <w:p w:rsidR="00557A3F" w:rsidRDefault="00557A3F" w:rsidP="00557A3F">
      <w:pPr>
        <w:spacing w:after="0" w:line="300" w:lineRule="atLeast"/>
        <w:jc w:val="center"/>
        <w:rPr>
          <w:rFonts w:ascii="Arial" w:eastAsia="Times New Roman" w:hAnsi="Arial" w:cs="Arial"/>
          <w:b/>
          <w:bCs/>
          <w:color w:val="000000"/>
          <w:sz w:val="20"/>
          <w:szCs w:val="20"/>
          <w:lang w:eastAsia="pl-PL"/>
        </w:rPr>
      </w:pPr>
      <w:r w:rsidRPr="00557A3F">
        <w:rPr>
          <w:rFonts w:ascii="Arial" w:eastAsia="Times New Roman" w:hAnsi="Arial" w:cs="Arial"/>
          <w:b/>
          <w:bCs/>
          <w:color w:val="000000"/>
          <w:sz w:val="20"/>
          <w:szCs w:val="20"/>
          <w:lang w:eastAsia="pl-PL"/>
        </w:rPr>
        <w:t>Gminne Przedsiębiorstwo Komunalne Mełgiew Sp. z o.o.: </w:t>
      </w:r>
    </w:p>
    <w:p w:rsidR="00557A3F" w:rsidRDefault="00557A3F" w:rsidP="00557A3F">
      <w:pPr>
        <w:spacing w:after="0" w:line="300" w:lineRule="atLeast"/>
        <w:jc w:val="center"/>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Budowa sieci wodociągowej w miejscowości Dominów, gmina Mełgiew (II)</w:t>
      </w:r>
      <w:r w:rsidRPr="00557A3F">
        <w:rPr>
          <w:rFonts w:ascii="Arial" w:eastAsia="Times New Roman" w:hAnsi="Arial" w:cs="Arial"/>
          <w:b/>
          <w:bCs/>
          <w:color w:val="000000"/>
          <w:sz w:val="20"/>
          <w:szCs w:val="20"/>
          <w:lang w:eastAsia="pl-PL"/>
        </w:rPr>
        <w:br/>
      </w:r>
    </w:p>
    <w:p w:rsidR="00557A3F" w:rsidRPr="00557A3F" w:rsidRDefault="00557A3F" w:rsidP="00557A3F">
      <w:pPr>
        <w:spacing w:after="0" w:line="300" w:lineRule="atLeast"/>
        <w:jc w:val="center"/>
        <w:rPr>
          <w:rFonts w:ascii="Arial" w:eastAsia="Times New Roman" w:hAnsi="Arial" w:cs="Arial"/>
          <w:b/>
          <w:bCs/>
          <w:color w:val="000000"/>
          <w:sz w:val="20"/>
          <w:szCs w:val="20"/>
          <w:lang w:eastAsia="pl-PL"/>
        </w:rPr>
      </w:pPr>
      <w:r w:rsidRPr="00557A3F">
        <w:rPr>
          <w:rFonts w:ascii="Arial" w:eastAsia="Times New Roman" w:hAnsi="Arial" w:cs="Arial"/>
          <w:color w:val="000000"/>
          <w:sz w:val="20"/>
          <w:szCs w:val="20"/>
          <w:lang w:eastAsia="pl-PL"/>
        </w:rPr>
        <w:t>Ogłoszenie</w:t>
      </w:r>
      <w:r>
        <w:rPr>
          <w:rFonts w:ascii="Arial" w:eastAsia="Times New Roman" w:hAnsi="Arial" w:cs="Arial"/>
          <w:color w:val="000000"/>
          <w:sz w:val="20"/>
          <w:szCs w:val="20"/>
          <w:lang w:eastAsia="pl-PL"/>
        </w:rPr>
        <w:t xml:space="preserve"> w Biuletynie Zamówień Publicznych:</w:t>
      </w:r>
      <w:r w:rsidRPr="00557A3F">
        <w:rPr>
          <w:rFonts w:ascii="Arial" w:eastAsia="Times New Roman" w:hAnsi="Arial" w:cs="Arial"/>
          <w:color w:val="000000"/>
          <w:sz w:val="20"/>
          <w:szCs w:val="20"/>
          <w:lang w:eastAsia="pl-PL"/>
        </w:rPr>
        <w:t xml:space="preserve"> nr 586655-N-2020 z dnia 2020-09-18 r.</w:t>
      </w:r>
    </w:p>
    <w:p w:rsidR="00557A3F" w:rsidRDefault="00557A3F" w:rsidP="00557A3F">
      <w:pPr>
        <w:spacing w:after="0" w:line="300" w:lineRule="atLeast"/>
        <w:rPr>
          <w:rFonts w:ascii="Arial" w:eastAsia="Times New Roman" w:hAnsi="Arial" w:cs="Arial"/>
          <w:b/>
          <w:bCs/>
          <w:color w:val="000000"/>
          <w:sz w:val="20"/>
          <w:szCs w:val="20"/>
          <w:lang w:eastAsia="pl-PL"/>
        </w:rPr>
      </w:pP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Zamieszczanie ogłoszenia:</w:t>
      </w:r>
      <w:r w:rsidRPr="00557A3F">
        <w:rPr>
          <w:rFonts w:ascii="Arial" w:eastAsia="Times New Roman" w:hAnsi="Arial" w:cs="Arial"/>
          <w:color w:val="000000"/>
          <w:sz w:val="20"/>
          <w:szCs w:val="20"/>
          <w:lang w:eastAsia="pl-PL"/>
        </w:rPr>
        <w:t> Zamieszczanie obowiązkowe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Ogłoszenie dotyczy:</w:t>
      </w:r>
      <w:r w:rsidRPr="00557A3F">
        <w:rPr>
          <w:rFonts w:ascii="Arial" w:eastAsia="Times New Roman" w:hAnsi="Arial" w:cs="Arial"/>
          <w:color w:val="000000"/>
          <w:sz w:val="20"/>
          <w:szCs w:val="20"/>
          <w:lang w:eastAsia="pl-PL"/>
        </w:rPr>
        <w:t> Zamówienia publicznego</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Zamówienie dotyczy projektu lub programu współfinansowanego ze środków Unii Europejskiej</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Tak</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Nazwa projektu lub programu</w:t>
      </w:r>
      <w:r w:rsidRPr="00557A3F">
        <w:rPr>
          <w:rFonts w:ascii="Arial" w:eastAsia="Times New Roman" w:hAnsi="Arial" w:cs="Arial"/>
          <w:color w:val="000000"/>
          <w:sz w:val="20"/>
          <w:szCs w:val="20"/>
          <w:lang w:eastAsia="pl-PL"/>
        </w:rPr>
        <w:br/>
        <w:t xml:space="preserve">Niniejsze zamówienie jest planowane do dofinansowania ze środków budżetu Unii Europejskiej w ramach Projektu „Gospodarka </w:t>
      </w:r>
      <w:proofErr w:type="spellStart"/>
      <w:r w:rsidRPr="00557A3F">
        <w:rPr>
          <w:rFonts w:ascii="Arial" w:eastAsia="Times New Roman" w:hAnsi="Arial" w:cs="Arial"/>
          <w:color w:val="000000"/>
          <w:sz w:val="20"/>
          <w:szCs w:val="20"/>
          <w:lang w:eastAsia="pl-PL"/>
        </w:rPr>
        <w:t>wodno–ściekowa</w:t>
      </w:r>
      <w:proofErr w:type="spellEnd"/>
      <w:r w:rsidRPr="00557A3F">
        <w:rPr>
          <w:rFonts w:ascii="Arial" w:eastAsia="Times New Roman" w:hAnsi="Arial" w:cs="Arial"/>
          <w:color w:val="000000"/>
          <w:sz w:val="20"/>
          <w:szCs w:val="20"/>
          <w:lang w:eastAsia="pl-PL"/>
        </w:rPr>
        <w:t xml:space="preserve">” w ramach </w:t>
      </w:r>
      <w:proofErr w:type="spellStart"/>
      <w:r w:rsidRPr="00557A3F">
        <w:rPr>
          <w:rFonts w:ascii="Arial" w:eastAsia="Times New Roman" w:hAnsi="Arial" w:cs="Arial"/>
          <w:color w:val="000000"/>
          <w:sz w:val="20"/>
          <w:szCs w:val="20"/>
          <w:lang w:eastAsia="pl-PL"/>
        </w:rPr>
        <w:t>poddziałania</w:t>
      </w:r>
      <w:proofErr w:type="spellEnd"/>
      <w:r w:rsidRPr="00557A3F">
        <w:rPr>
          <w:rFonts w:ascii="Arial" w:eastAsia="Times New Roman" w:hAnsi="Arial" w:cs="Arial"/>
          <w:color w:val="000000"/>
          <w:sz w:val="20"/>
          <w:szCs w:val="20"/>
          <w:lang w:eastAsia="pl-PL"/>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nie mniejszy niż 30%, osób zatrudnionych przez zakłady pracy chronionej lub wykonawców albo ich jednostki (w %)</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b/>
          <w:bCs/>
          <w:color w:val="000000"/>
          <w:sz w:val="20"/>
          <w:szCs w:val="20"/>
          <w:lang w:eastAsia="pl-PL"/>
        </w:rPr>
      </w:pPr>
      <w:r w:rsidRPr="00557A3F">
        <w:rPr>
          <w:rFonts w:ascii="Arial" w:eastAsia="Times New Roman" w:hAnsi="Arial" w:cs="Arial"/>
          <w:b/>
          <w:bCs/>
          <w:color w:val="000000"/>
          <w:sz w:val="20"/>
          <w:szCs w:val="20"/>
          <w:u w:val="single"/>
          <w:lang w:eastAsia="pl-PL"/>
        </w:rPr>
        <w:t>SEKCJA I: ZAMAWIAJĄCY</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Postępowanie przeprowadza centralny zamawiający</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Postępowanie przeprowadza podmiot, któremu zamawiający powierzył/powierzyli przeprowadzenie postępowania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Informacje na temat podmiotu któremu zamawiający powierzył/powierzyli prowadzenie postępowania:</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Postępowanie jest przeprowadzane wspólnie przez zamawiających</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lastRenderedPageBreak/>
        <w:br/>
      </w:r>
      <w:r w:rsidRPr="00557A3F">
        <w:rPr>
          <w:rFonts w:ascii="Arial" w:eastAsia="Times New Roman" w:hAnsi="Arial" w:cs="Arial"/>
          <w:b/>
          <w:bCs/>
          <w:color w:val="000000"/>
          <w:sz w:val="20"/>
          <w:szCs w:val="20"/>
          <w:lang w:eastAsia="pl-PL"/>
        </w:rPr>
        <w:t>Postępowanie jest przeprowadzane wspólnie z zamawiającymi z innych państw członkowskich Unii Europejskiej</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W przypadku przeprowadzania postępowania wspólnie z zamawiającymi z innych państw członkowskich Unii Europejskiej – mające zastosowanie krajowe prawo zamówień publicznych:</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Informacje dodatkowe: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 1) NAZWA I ADRES: </w:t>
      </w:r>
      <w:r w:rsidRPr="00557A3F">
        <w:rPr>
          <w:rFonts w:ascii="Arial" w:eastAsia="Times New Roman" w:hAnsi="Arial" w:cs="Arial"/>
          <w:color w:val="000000"/>
          <w:sz w:val="20"/>
          <w:szCs w:val="20"/>
          <w:lang w:eastAsia="pl-PL"/>
        </w:rPr>
        <w:t>Gminne Przedsiębiorstwo Komunalne Mełgiew Sp. z o.o., krajowy numer identyfikacyjny 06161184500000, ul. Partyzancka   2 , 21-007  Mełgiew, woj. lubelskie, państwo Polska, tel. 81 460 57 30, 512347746, e-mail tolszak@melgiew.pl, gpk.melgiew@gmail.com, faks 81 460 57 90.</w:t>
      </w:r>
      <w:r w:rsidRPr="00557A3F">
        <w:rPr>
          <w:rFonts w:ascii="Arial" w:eastAsia="Times New Roman" w:hAnsi="Arial" w:cs="Arial"/>
          <w:color w:val="000000"/>
          <w:sz w:val="20"/>
          <w:szCs w:val="20"/>
          <w:lang w:eastAsia="pl-PL"/>
        </w:rPr>
        <w:br/>
        <w:t>Adres strony internetowej (URL): http://gpkmelgiew.pl</w:t>
      </w:r>
      <w:r w:rsidRPr="00557A3F">
        <w:rPr>
          <w:rFonts w:ascii="Arial" w:eastAsia="Times New Roman" w:hAnsi="Arial" w:cs="Arial"/>
          <w:color w:val="000000"/>
          <w:sz w:val="20"/>
          <w:szCs w:val="20"/>
          <w:lang w:eastAsia="pl-PL"/>
        </w:rPr>
        <w:br/>
        <w:t>Adres profilu nabywcy:</w:t>
      </w:r>
      <w:r w:rsidRPr="00557A3F">
        <w:rPr>
          <w:rFonts w:ascii="Arial" w:eastAsia="Times New Roman" w:hAnsi="Arial" w:cs="Arial"/>
          <w:color w:val="000000"/>
          <w:sz w:val="20"/>
          <w:szCs w:val="20"/>
          <w:lang w:eastAsia="pl-PL"/>
        </w:rPr>
        <w:br/>
        <w:t>Adres strony internetowej pod którym można uzyskać dostęp do narzędzi i urządzeń lub formatów plików, które nie są ogólnie dostępne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 2) RODZAJ ZAMAWIAJĄCEGO: </w:t>
      </w:r>
      <w:r w:rsidRPr="00557A3F">
        <w:rPr>
          <w:rFonts w:ascii="Arial" w:eastAsia="Times New Roman" w:hAnsi="Arial" w:cs="Arial"/>
          <w:color w:val="000000"/>
          <w:sz w:val="20"/>
          <w:szCs w:val="20"/>
          <w:lang w:eastAsia="pl-PL"/>
        </w:rPr>
        <w:t>Inny (proszę określić):</w:t>
      </w:r>
      <w:r w:rsidRPr="00557A3F">
        <w:rPr>
          <w:rFonts w:ascii="Arial" w:eastAsia="Times New Roman" w:hAnsi="Arial" w:cs="Arial"/>
          <w:color w:val="000000"/>
          <w:sz w:val="20"/>
          <w:szCs w:val="20"/>
          <w:lang w:eastAsia="pl-PL"/>
        </w:rPr>
        <w:br/>
        <w:t>komunalna spółka prawa handlowego</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I.3) WSPÓLNE UDZIELANIE ZAMÓWIENIA </w:t>
      </w:r>
      <w:r w:rsidRPr="00557A3F">
        <w:rPr>
          <w:rFonts w:ascii="Arial" w:eastAsia="Times New Roman" w:hAnsi="Arial" w:cs="Arial"/>
          <w:b/>
          <w:bCs/>
          <w:i/>
          <w:iCs/>
          <w:color w:val="000000"/>
          <w:sz w:val="20"/>
          <w:szCs w:val="20"/>
          <w:lang w:eastAsia="pl-PL"/>
        </w:rPr>
        <w:t>(jeżeli dotyczy)</w:t>
      </w:r>
      <w:r w:rsidRPr="00557A3F">
        <w:rPr>
          <w:rFonts w:ascii="Arial" w:eastAsia="Times New Roman" w:hAnsi="Arial" w:cs="Arial"/>
          <w:b/>
          <w:bCs/>
          <w:color w:val="000000"/>
          <w:sz w:val="20"/>
          <w:szCs w:val="20"/>
          <w:lang w:eastAsia="pl-PL"/>
        </w:rPr>
        <w:t>:</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I.4) KOMUNIKACJA:</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Nieograniczony, pełny i bezpośredni dostęp do dokumentów z postępowania można uzyskać pod adresem (URL)</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Tak</w:t>
      </w:r>
      <w:r w:rsidRPr="00557A3F">
        <w:rPr>
          <w:rFonts w:ascii="Arial" w:eastAsia="Times New Roman" w:hAnsi="Arial" w:cs="Arial"/>
          <w:color w:val="000000"/>
          <w:sz w:val="20"/>
          <w:szCs w:val="20"/>
          <w:lang w:eastAsia="pl-PL"/>
        </w:rPr>
        <w:br/>
        <w:t>https://gpkmelgiew.pl/index.php/zamowienia-publiczne/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Adres strony internetowej, na której zamieszczona będzie specyfikacja istotnych warunków zamówienia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Tak</w:t>
      </w:r>
      <w:r w:rsidRPr="00557A3F">
        <w:rPr>
          <w:rFonts w:ascii="Arial" w:eastAsia="Times New Roman" w:hAnsi="Arial" w:cs="Arial"/>
          <w:color w:val="000000"/>
          <w:sz w:val="20"/>
          <w:szCs w:val="20"/>
          <w:lang w:eastAsia="pl-PL"/>
        </w:rPr>
        <w:br/>
        <w:t>https://gpkmelgiew.pl/index.php/zamowienia-publiczne/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Dostęp do dokumentów z postępowania jest ograniczony - więcej informacji można uzyskać pod adresem</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lastRenderedPageBreak/>
        <w:br/>
      </w:r>
      <w:r w:rsidRPr="00557A3F">
        <w:rPr>
          <w:rFonts w:ascii="Arial" w:eastAsia="Times New Roman" w:hAnsi="Arial" w:cs="Arial"/>
          <w:b/>
          <w:bCs/>
          <w:color w:val="000000"/>
          <w:sz w:val="20"/>
          <w:szCs w:val="20"/>
          <w:lang w:eastAsia="pl-PL"/>
        </w:rPr>
        <w:t>Oferty lub wnioski o dopuszczenie do udziału w postępowaniu należy przesyłać:</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Elektronicznie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t>adres</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Dopuszczone jest przesłanie ofert lub wniosków o dopuszczenie do udziału w postępowaniu w inny sposób:</w:t>
      </w:r>
      <w:r w:rsidRPr="00557A3F">
        <w:rPr>
          <w:rFonts w:ascii="Arial" w:eastAsia="Times New Roman" w:hAnsi="Arial" w:cs="Arial"/>
          <w:color w:val="000000"/>
          <w:sz w:val="20"/>
          <w:szCs w:val="20"/>
          <w:lang w:eastAsia="pl-PL"/>
        </w:rPr>
        <w:br/>
        <w:t>Nie</w:t>
      </w:r>
      <w:r w:rsidRPr="00557A3F">
        <w:rPr>
          <w:rFonts w:ascii="Arial" w:eastAsia="Times New Roman" w:hAnsi="Arial" w:cs="Arial"/>
          <w:color w:val="000000"/>
          <w:sz w:val="20"/>
          <w:szCs w:val="20"/>
          <w:lang w:eastAsia="pl-PL"/>
        </w:rPr>
        <w:br/>
        <w:t>Inny sposób:</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Wymagane jest przesłanie ofert lub wniosków o dopuszczenie do udziału w postępowaniu w inny sposób:</w:t>
      </w:r>
      <w:r w:rsidRPr="00557A3F">
        <w:rPr>
          <w:rFonts w:ascii="Arial" w:eastAsia="Times New Roman" w:hAnsi="Arial" w:cs="Arial"/>
          <w:color w:val="000000"/>
          <w:sz w:val="20"/>
          <w:szCs w:val="20"/>
          <w:lang w:eastAsia="pl-PL"/>
        </w:rPr>
        <w:br/>
        <w:t>Tak</w:t>
      </w:r>
      <w:r w:rsidRPr="00557A3F">
        <w:rPr>
          <w:rFonts w:ascii="Arial" w:eastAsia="Times New Roman" w:hAnsi="Arial" w:cs="Arial"/>
          <w:color w:val="000000"/>
          <w:sz w:val="20"/>
          <w:szCs w:val="20"/>
          <w:lang w:eastAsia="pl-PL"/>
        </w:rPr>
        <w:br/>
        <w:t>Inny sposób:</w:t>
      </w:r>
      <w:r w:rsidRPr="00557A3F">
        <w:rPr>
          <w:rFonts w:ascii="Arial" w:eastAsia="Times New Roman" w:hAnsi="Arial" w:cs="Arial"/>
          <w:color w:val="000000"/>
          <w:sz w:val="20"/>
          <w:szCs w:val="20"/>
          <w:lang w:eastAsia="pl-PL"/>
        </w:rPr>
        <w:br/>
        <w:t>w formie pisemnej</w:t>
      </w:r>
      <w:r w:rsidRPr="00557A3F">
        <w:rPr>
          <w:rFonts w:ascii="Arial" w:eastAsia="Times New Roman" w:hAnsi="Arial" w:cs="Arial"/>
          <w:color w:val="000000"/>
          <w:sz w:val="20"/>
          <w:szCs w:val="20"/>
          <w:lang w:eastAsia="pl-PL"/>
        </w:rPr>
        <w:br/>
        <w:t>Adres:</w:t>
      </w:r>
      <w:r w:rsidRPr="00557A3F">
        <w:rPr>
          <w:rFonts w:ascii="Arial" w:eastAsia="Times New Roman" w:hAnsi="Arial" w:cs="Arial"/>
          <w:color w:val="000000"/>
          <w:sz w:val="20"/>
          <w:szCs w:val="20"/>
          <w:lang w:eastAsia="pl-PL"/>
        </w:rPr>
        <w:br/>
        <w:t>Gminne Przedsiębiorstwo Komunalne Mełgiew Sp. z o.o. ul. Partyzancka 42, 21-007 Mełgiew, piętro I (wejście z tyłu budynku)</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Komunikacja elektroniczna wymaga korzystania z narzędzi i urządzeń lub formatów plików, które nie są ogólnie dostępne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t>Nieograniczony, pełny, bezpośredni i bezpłatny dostęp do tych narzędzi można uzyskać pod adresem: (URL)</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b/>
          <w:bCs/>
          <w:color w:val="000000"/>
          <w:sz w:val="20"/>
          <w:szCs w:val="20"/>
          <w:lang w:eastAsia="pl-PL"/>
        </w:rPr>
      </w:pPr>
      <w:r w:rsidRPr="00557A3F">
        <w:rPr>
          <w:rFonts w:ascii="Arial" w:eastAsia="Times New Roman" w:hAnsi="Arial" w:cs="Arial"/>
          <w:b/>
          <w:bCs/>
          <w:color w:val="000000"/>
          <w:sz w:val="20"/>
          <w:szCs w:val="20"/>
          <w:u w:val="single"/>
          <w:lang w:eastAsia="pl-PL"/>
        </w:rPr>
        <w:t>SEKCJA II: PRZEDMIOT ZAMÓWIENIA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II.1) Nazwa nadana zamówieniu przez zamawiającego: </w:t>
      </w:r>
      <w:r w:rsidRPr="00557A3F">
        <w:rPr>
          <w:rFonts w:ascii="Arial" w:eastAsia="Times New Roman" w:hAnsi="Arial" w:cs="Arial"/>
          <w:color w:val="000000"/>
          <w:sz w:val="20"/>
          <w:szCs w:val="20"/>
          <w:lang w:eastAsia="pl-PL"/>
        </w:rPr>
        <w:t>Budowa sieci wodociągowej w miejscowości Dominów, gmina Mełgiew (II)</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Numer referencyjny: </w:t>
      </w:r>
      <w:r w:rsidRPr="00557A3F">
        <w:rPr>
          <w:rFonts w:ascii="Arial" w:eastAsia="Times New Roman" w:hAnsi="Arial" w:cs="Arial"/>
          <w:color w:val="000000"/>
          <w:sz w:val="20"/>
          <w:szCs w:val="20"/>
          <w:lang w:eastAsia="pl-PL"/>
        </w:rPr>
        <w:t>GPK.271.3.2020</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Przed wszczęciem postępowania o udzielenie zamówienia przeprowadzono dialog techniczny</w:t>
      </w:r>
    </w:p>
    <w:p w:rsidR="00557A3F" w:rsidRPr="00557A3F" w:rsidRDefault="00557A3F" w:rsidP="00557A3F">
      <w:pPr>
        <w:spacing w:after="0" w:line="300" w:lineRule="atLeast"/>
        <w:jc w:val="both"/>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II.2) Rodzaj zamówienia: </w:t>
      </w:r>
      <w:r w:rsidRPr="00557A3F">
        <w:rPr>
          <w:rFonts w:ascii="Arial" w:eastAsia="Times New Roman" w:hAnsi="Arial" w:cs="Arial"/>
          <w:color w:val="000000"/>
          <w:sz w:val="20"/>
          <w:szCs w:val="20"/>
          <w:lang w:eastAsia="pl-PL"/>
        </w:rPr>
        <w:t>Roboty budowlane</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II.3) Informacja o możliwości składania ofert częściowych</w:t>
      </w:r>
      <w:r w:rsidRPr="00557A3F">
        <w:rPr>
          <w:rFonts w:ascii="Arial" w:eastAsia="Times New Roman" w:hAnsi="Arial" w:cs="Arial"/>
          <w:color w:val="000000"/>
          <w:sz w:val="20"/>
          <w:szCs w:val="20"/>
          <w:lang w:eastAsia="pl-PL"/>
        </w:rPr>
        <w:br/>
        <w:t>Zamówienie podzielone jest na części:</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Oferty lub wnioski o dopuszczenie do udziału w postępowaniu można składać w odniesieniu do:</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lastRenderedPageBreak/>
        <w:t>Zamawiający zastrzega sobie prawo do udzielenia łącznie następujących części lub grup części:</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Maksymalna liczba części zamówienia, na które może zostać udzielone zamówienie jednemu wykonawcy:</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II.4) Krótki opis przedmiotu zamówienia </w:t>
      </w:r>
      <w:r w:rsidRPr="00557A3F">
        <w:rPr>
          <w:rFonts w:ascii="Arial" w:eastAsia="Times New Roman" w:hAnsi="Arial" w:cs="Arial"/>
          <w:i/>
          <w:iCs/>
          <w:color w:val="000000"/>
          <w:sz w:val="20"/>
          <w:szCs w:val="20"/>
          <w:lang w:eastAsia="pl-PL"/>
        </w:rPr>
        <w:t>(wielkość, zakres, rodzaj i ilość dostaw, usług lub robót budowlanych lub określenie zapotrzebowania i wymagań )</w:t>
      </w:r>
      <w:r w:rsidRPr="00557A3F">
        <w:rPr>
          <w:rFonts w:ascii="Arial" w:eastAsia="Times New Roman" w:hAnsi="Arial" w:cs="Arial"/>
          <w:b/>
          <w:bCs/>
          <w:color w:val="000000"/>
          <w:sz w:val="20"/>
          <w:szCs w:val="20"/>
          <w:lang w:eastAsia="pl-PL"/>
        </w:rPr>
        <w:t> a w przypadku partnerstwa innowacyjnego - określenie zapotrzebowania na innowacyjny produkt, usługę lub roboty budowlane: </w:t>
      </w:r>
      <w:r w:rsidRPr="00557A3F">
        <w:rPr>
          <w:rFonts w:ascii="Arial" w:eastAsia="Times New Roman" w:hAnsi="Arial" w:cs="Arial"/>
          <w:color w:val="000000"/>
          <w:sz w:val="20"/>
          <w:szCs w:val="20"/>
          <w:lang w:eastAsia="pl-PL"/>
        </w:rPr>
        <w:t>1. Przedmiot zamówienia dla zadania pn.: Budowa sieci wodociągowej w miejscowości Dominów, gmina Mełgiew (II) swoim zakresem obejmuje wykonanie robót budowlanych mających na celu budowę sieci wodociągowej w miejscowości Dominów, gmina Mełgiew, na odcinku od W52 do W56 tj. na wysokości działek 341/2 – 361. 2. Zakres zadania obejmuję budowę odcinka sieci wodociągowej o długości ok. 477,38 m. 1) Zadanie nr 1 – odcinek sieci wodociągowej W52-W53 o długości 146,88 m w miejscowości Dominów. 2) Zadanie nr 2 – odcinek sieci wodociągowej W53-W54 o długości 93,95 m w miejscowości Dominów. 3) Zadanie nr 3 – odcinek sieci wodociągowej W54-W55 o długości 72,90 w miejscowości Dominów. 4) Zadanie nr 4 – odcinek sieci wodociągowej W55-W56 o długości 163,65 m w miejscowości Dominów. 3. Szczegółowe opisy przedmiotu zamówienia wraz z warunkami technicznymi wykonania robót zawierają załączniki do SIWZ, tj. dokumentacja projektowa (projekt budowlany), specyfikacja techniczna wykonania i odbioru robót i inne w zakresie odnoszącym się do wyżej wskazanego odcinka sieci wodociągowej. 4. Obowiązki wykonawcy robót budowlanych zostały szczegółowo określone we wzorze umowy stanowiącym załącznik do SIWZ.</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II.5) Główny kod CPV: </w:t>
      </w:r>
      <w:r w:rsidRPr="00557A3F">
        <w:rPr>
          <w:rFonts w:ascii="Arial" w:eastAsia="Times New Roman" w:hAnsi="Arial" w:cs="Arial"/>
          <w:color w:val="000000"/>
          <w:sz w:val="20"/>
          <w:szCs w:val="20"/>
          <w:lang w:eastAsia="pl-PL"/>
        </w:rPr>
        <w:t>45000000-7</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098"/>
      </w:tblGrid>
      <w:tr w:rsidR="00557A3F" w:rsidRPr="00557A3F" w:rsidTr="00557A3F">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Kod CPV</w:t>
            </w:r>
          </w:p>
        </w:tc>
      </w:tr>
      <w:tr w:rsidR="00557A3F" w:rsidRPr="00557A3F" w:rsidTr="00557A3F">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45231300-8</w:t>
            </w:r>
          </w:p>
        </w:tc>
      </w:tr>
      <w:tr w:rsidR="00557A3F" w:rsidRPr="00557A3F" w:rsidTr="00557A3F">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45332200-5</w:t>
            </w:r>
          </w:p>
        </w:tc>
      </w:tr>
    </w:tbl>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II.6) Całkowita wartość zamówienia </w:t>
      </w:r>
      <w:r w:rsidRPr="00557A3F">
        <w:rPr>
          <w:rFonts w:ascii="Arial" w:eastAsia="Times New Roman" w:hAnsi="Arial" w:cs="Arial"/>
          <w:i/>
          <w:iCs/>
          <w:color w:val="000000"/>
          <w:sz w:val="20"/>
          <w:szCs w:val="20"/>
          <w:lang w:eastAsia="pl-PL"/>
        </w:rPr>
        <w:t>(jeżeli zamawiający podaje informacje o wartości zamówienia)</w:t>
      </w:r>
      <w:r w:rsidRPr="00557A3F">
        <w:rPr>
          <w:rFonts w:ascii="Arial" w:eastAsia="Times New Roman" w:hAnsi="Arial" w:cs="Arial"/>
          <w:color w:val="000000"/>
          <w:sz w:val="20"/>
          <w:szCs w:val="20"/>
          <w:lang w:eastAsia="pl-PL"/>
        </w:rPr>
        <w:t>:</w:t>
      </w:r>
      <w:r w:rsidRPr="00557A3F">
        <w:rPr>
          <w:rFonts w:ascii="Arial" w:eastAsia="Times New Roman" w:hAnsi="Arial" w:cs="Arial"/>
          <w:color w:val="000000"/>
          <w:sz w:val="20"/>
          <w:szCs w:val="20"/>
          <w:lang w:eastAsia="pl-PL"/>
        </w:rPr>
        <w:br/>
        <w:t>Wartość bez VAT:</w:t>
      </w:r>
      <w:r w:rsidRPr="00557A3F">
        <w:rPr>
          <w:rFonts w:ascii="Arial" w:eastAsia="Times New Roman" w:hAnsi="Arial" w:cs="Arial"/>
          <w:color w:val="000000"/>
          <w:sz w:val="20"/>
          <w:szCs w:val="20"/>
          <w:lang w:eastAsia="pl-PL"/>
        </w:rPr>
        <w:br/>
        <w:t>Waluta: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 xml:space="preserve">II.7) Czy przewiduje się udzielenie zamówień, o których mowa w art. 67 ust. 1 </w:t>
      </w:r>
      <w:proofErr w:type="spellStart"/>
      <w:r w:rsidRPr="00557A3F">
        <w:rPr>
          <w:rFonts w:ascii="Arial" w:eastAsia="Times New Roman" w:hAnsi="Arial" w:cs="Arial"/>
          <w:b/>
          <w:bCs/>
          <w:color w:val="000000"/>
          <w:sz w:val="20"/>
          <w:szCs w:val="20"/>
          <w:lang w:eastAsia="pl-PL"/>
        </w:rPr>
        <w:t>pkt</w:t>
      </w:r>
      <w:proofErr w:type="spellEnd"/>
      <w:r w:rsidRPr="00557A3F">
        <w:rPr>
          <w:rFonts w:ascii="Arial" w:eastAsia="Times New Roman" w:hAnsi="Arial" w:cs="Arial"/>
          <w:b/>
          <w:bCs/>
          <w:color w:val="000000"/>
          <w:sz w:val="20"/>
          <w:szCs w:val="20"/>
          <w:lang w:eastAsia="pl-PL"/>
        </w:rPr>
        <w:t xml:space="preserve"> 6 i 7 lub w art. 134 ust. 6 </w:t>
      </w:r>
      <w:proofErr w:type="spellStart"/>
      <w:r w:rsidRPr="00557A3F">
        <w:rPr>
          <w:rFonts w:ascii="Arial" w:eastAsia="Times New Roman" w:hAnsi="Arial" w:cs="Arial"/>
          <w:b/>
          <w:bCs/>
          <w:color w:val="000000"/>
          <w:sz w:val="20"/>
          <w:szCs w:val="20"/>
          <w:lang w:eastAsia="pl-PL"/>
        </w:rPr>
        <w:t>pkt</w:t>
      </w:r>
      <w:proofErr w:type="spellEnd"/>
      <w:r w:rsidRPr="00557A3F">
        <w:rPr>
          <w:rFonts w:ascii="Arial" w:eastAsia="Times New Roman" w:hAnsi="Arial" w:cs="Arial"/>
          <w:b/>
          <w:bCs/>
          <w:color w:val="000000"/>
          <w:sz w:val="20"/>
          <w:szCs w:val="20"/>
          <w:lang w:eastAsia="pl-PL"/>
        </w:rPr>
        <w:t xml:space="preserve"> 3 ustawy </w:t>
      </w:r>
      <w:proofErr w:type="spellStart"/>
      <w:r w:rsidRPr="00557A3F">
        <w:rPr>
          <w:rFonts w:ascii="Arial" w:eastAsia="Times New Roman" w:hAnsi="Arial" w:cs="Arial"/>
          <w:b/>
          <w:bCs/>
          <w:color w:val="000000"/>
          <w:sz w:val="20"/>
          <w:szCs w:val="20"/>
          <w:lang w:eastAsia="pl-PL"/>
        </w:rPr>
        <w:t>Pzp</w:t>
      </w:r>
      <w:proofErr w:type="spellEnd"/>
      <w:r w:rsidRPr="00557A3F">
        <w:rPr>
          <w:rFonts w:ascii="Arial" w:eastAsia="Times New Roman" w:hAnsi="Arial" w:cs="Arial"/>
          <w:b/>
          <w:bCs/>
          <w:color w:val="000000"/>
          <w:sz w:val="20"/>
          <w:szCs w:val="20"/>
          <w:lang w:eastAsia="pl-PL"/>
        </w:rPr>
        <w:t>: </w:t>
      </w:r>
      <w:r w:rsidRPr="00557A3F">
        <w:rPr>
          <w:rFonts w:ascii="Arial" w:eastAsia="Times New Roman" w:hAnsi="Arial" w:cs="Arial"/>
          <w:color w:val="000000"/>
          <w:sz w:val="20"/>
          <w:szCs w:val="20"/>
          <w:lang w:eastAsia="pl-PL"/>
        </w:rPr>
        <w:t>Tak</w:t>
      </w:r>
      <w:r w:rsidRPr="00557A3F">
        <w:rPr>
          <w:rFonts w:ascii="Arial" w:eastAsia="Times New Roman" w:hAnsi="Arial" w:cs="Arial"/>
          <w:color w:val="000000"/>
          <w:sz w:val="20"/>
          <w:szCs w:val="20"/>
          <w:lang w:eastAsia="pl-PL"/>
        </w:rPr>
        <w:br/>
        <w:t xml:space="preserve">Określenie przedmiotu, wielkości lub zakresu oraz warunków na jakich zostaną udzielone zamówienia, </w:t>
      </w:r>
      <w:r w:rsidRPr="00557A3F">
        <w:rPr>
          <w:rFonts w:ascii="Arial" w:eastAsia="Times New Roman" w:hAnsi="Arial" w:cs="Arial"/>
          <w:color w:val="000000"/>
          <w:sz w:val="20"/>
          <w:szCs w:val="20"/>
          <w:lang w:eastAsia="pl-PL"/>
        </w:rPr>
        <w:lastRenderedPageBreak/>
        <w:t xml:space="preserve">o których mowa w art. 67 ust. 1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6 lub w art. 134 ust. 6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3 ustawy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xml:space="preserve">: Zamawiający przewiduje możliwość udzielenia zamówienia, o którym mowa w art. 67 ust. 1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6) ustawy PZP, o wartości nie większej niż 30% wartości szacunkowej zamówienia podstawowego, w okresie 3 lat od dnia udzielenia zamówienia podstawowego, dotychczasowemu wykonawcy robót budowlanych, polegającego na powtórzeniu podobnych robót budowlanych tj. polegających na budowie odcinków sieci wod</w:t>
      </w:r>
      <w:r w:rsidR="00F65CC3">
        <w:rPr>
          <w:rFonts w:ascii="Arial" w:eastAsia="Times New Roman" w:hAnsi="Arial" w:cs="Arial"/>
          <w:color w:val="000000"/>
          <w:sz w:val="20"/>
          <w:szCs w:val="20"/>
          <w:lang w:eastAsia="pl-PL"/>
        </w:rPr>
        <w:t>ociągowej na terenie gminy Mełgiew</w:t>
      </w:r>
      <w:r w:rsidRPr="00557A3F">
        <w:rPr>
          <w:rFonts w:ascii="Arial" w:eastAsia="Times New Roman" w:hAnsi="Arial" w:cs="Arial"/>
          <w:color w:val="000000"/>
          <w:sz w:val="20"/>
          <w:szCs w:val="20"/>
          <w:lang w:eastAsia="pl-PL"/>
        </w:rPr>
        <w:t xml:space="preserve">. Zamówienie zostało przewidziane w ogłoszeniu o zamówieniu dla zamówienia podstawowego i będzie zgodne z jego przedmiotem. Całkowita wartość tego zamówienia została uwzględniona przy obliczaniu wartości zamówienia podstawowego. Warunki udzielenia zamówienia: 1) zamówienie zostanie udzielone po przeprowadzeniu procedury przewidzianej dla zamówienia z wolnej ręki, w szczególności poprzez zaproszenie wykonawcy do negocjacji oraz negocjacje z wykonawcą; 2) wykonawca będzie musiał wykazać spełnienie warunków udziału w postępowaniu określone przez Zamawiającego oraz przedłożyć stosowne dokumenty i oświadczenia na potwierdzenie spełnienia tych warunków, w zakresie określonym przez Zamawiającego; 3) wykonawca będzie musiał wykazać brak podstaw do wykluczenia, o których mowa w art. 24 ust. 1 ustawy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oraz przedłożyć stosowne dokumenty i oświadczenia na potwierdzenie braku podstaw do wykluczenia, 4) wykonawca będzie zobowiązany zapewnić nie gorszy standard wykonywania nowego zamówienia niż podstawowego oraz zaakceptować istotne postanowienia dotychczasowej umowy o zamówienie podstawowe, 5) przedmiotem negocjacji z wykonawcą będą w szczególności: oferowana przez wykonawcę cena oraz szczegółowe warunki realizacji zamówienia (w tym termin wykonania zamówienia oraz okresu gwarancji jakości) z zachowaniem wymogów określonych przez Zamawiającego w opisie przedmiotu zamówienia i warunkach przyszłej umowy o zamówienie publiczne.</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II.8) Okres, w którym realizowane będzie zamówienie lub okres, na który została zawarta umowa ramowa lub okres, na który został ustanowiony dynamiczny system zakupów:</w:t>
      </w:r>
      <w:r w:rsidRPr="00557A3F">
        <w:rPr>
          <w:rFonts w:ascii="Arial" w:eastAsia="Times New Roman" w:hAnsi="Arial" w:cs="Arial"/>
          <w:color w:val="000000"/>
          <w:sz w:val="20"/>
          <w:szCs w:val="20"/>
          <w:lang w:eastAsia="pl-PL"/>
        </w:rPr>
        <w:br/>
        <w:t>miesiącach:   </w:t>
      </w:r>
      <w:r w:rsidRPr="00557A3F">
        <w:rPr>
          <w:rFonts w:ascii="Arial" w:eastAsia="Times New Roman" w:hAnsi="Arial" w:cs="Arial"/>
          <w:i/>
          <w:iCs/>
          <w:color w:val="000000"/>
          <w:sz w:val="20"/>
          <w:szCs w:val="20"/>
          <w:lang w:eastAsia="pl-PL"/>
        </w:rPr>
        <w:t> lub </w:t>
      </w:r>
      <w:r w:rsidRPr="00557A3F">
        <w:rPr>
          <w:rFonts w:ascii="Arial" w:eastAsia="Times New Roman" w:hAnsi="Arial" w:cs="Arial"/>
          <w:b/>
          <w:bCs/>
          <w:color w:val="000000"/>
          <w:sz w:val="20"/>
          <w:szCs w:val="20"/>
          <w:lang w:eastAsia="pl-PL"/>
        </w:rPr>
        <w:t>dniach:</w:t>
      </w:r>
      <w:r w:rsidRPr="00557A3F">
        <w:rPr>
          <w:rFonts w:ascii="Arial" w:eastAsia="Times New Roman" w:hAnsi="Arial" w:cs="Arial"/>
          <w:color w:val="000000"/>
          <w:sz w:val="20"/>
          <w:szCs w:val="20"/>
          <w:lang w:eastAsia="pl-PL"/>
        </w:rPr>
        <w:br/>
      </w:r>
      <w:r w:rsidRPr="00557A3F">
        <w:rPr>
          <w:rFonts w:ascii="Arial" w:eastAsia="Times New Roman" w:hAnsi="Arial" w:cs="Arial"/>
          <w:i/>
          <w:iCs/>
          <w:color w:val="000000"/>
          <w:sz w:val="20"/>
          <w:szCs w:val="20"/>
          <w:lang w:eastAsia="pl-PL"/>
        </w:rPr>
        <w:t>lub</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data rozpoczęcia: </w:t>
      </w:r>
      <w:r w:rsidRPr="00557A3F">
        <w:rPr>
          <w:rFonts w:ascii="Arial" w:eastAsia="Times New Roman" w:hAnsi="Arial" w:cs="Arial"/>
          <w:color w:val="000000"/>
          <w:sz w:val="20"/>
          <w:szCs w:val="20"/>
          <w:lang w:eastAsia="pl-PL"/>
        </w:rPr>
        <w:t> </w:t>
      </w:r>
      <w:r w:rsidRPr="00557A3F">
        <w:rPr>
          <w:rFonts w:ascii="Arial" w:eastAsia="Times New Roman" w:hAnsi="Arial" w:cs="Arial"/>
          <w:i/>
          <w:iCs/>
          <w:color w:val="000000"/>
          <w:sz w:val="20"/>
          <w:szCs w:val="20"/>
          <w:lang w:eastAsia="pl-PL"/>
        </w:rPr>
        <w:t> lub </w:t>
      </w:r>
      <w:r w:rsidRPr="00557A3F">
        <w:rPr>
          <w:rFonts w:ascii="Arial" w:eastAsia="Times New Roman" w:hAnsi="Arial" w:cs="Arial"/>
          <w:b/>
          <w:bCs/>
          <w:color w:val="000000"/>
          <w:sz w:val="20"/>
          <w:szCs w:val="20"/>
          <w:lang w:eastAsia="pl-PL"/>
        </w:rPr>
        <w:t>zakończenia: </w:t>
      </w:r>
      <w:r w:rsidRPr="00557A3F">
        <w:rPr>
          <w:rFonts w:ascii="Arial" w:eastAsia="Times New Roman" w:hAnsi="Arial" w:cs="Arial"/>
          <w:color w:val="000000"/>
          <w:sz w:val="20"/>
          <w:szCs w:val="20"/>
          <w:lang w:eastAsia="pl-PL"/>
        </w:rPr>
        <w:t>2021-03-31</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II.9) Informacje dodatkowe:</w:t>
      </w:r>
    </w:p>
    <w:p w:rsidR="00557A3F" w:rsidRPr="00557A3F" w:rsidRDefault="00557A3F" w:rsidP="00557A3F">
      <w:pPr>
        <w:spacing w:after="0" w:line="300" w:lineRule="atLeast"/>
        <w:rPr>
          <w:rFonts w:ascii="Arial" w:eastAsia="Times New Roman" w:hAnsi="Arial" w:cs="Arial"/>
          <w:b/>
          <w:bCs/>
          <w:color w:val="000000"/>
          <w:sz w:val="20"/>
          <w:szCs w:val="20"/>
          <w:lang w:eastAsia="pl-PL"/>
        </w:rPr>
      </w:pPr>
      <w:r w:rsidRPr="00557A3F">
        <w:rPr>
          <w:rFonts w:ascii="Arial" w:eastAsia="Times New Roman" w:hAnsi="Arial" w:cs="Arial"/>
          <w:b/>
          <w:bCs/>
          <w:color w:val="000000"/>
          <w:sz w:val="20"/>
          <w:szCs w:val="20"/>
          <w:u w:val="single"/>
          <w:lang w:eastAsia="pl-PL"/>
        </w:rPr>
        <w:t>SEKCJA III: INFORMACJE O CHARAKTERZE PRAWNYM, EKONOMICZNYM, FINANSOWYM I TECHNICZNYM</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III.1) WARUNKI UDZIAŁU W POSTĘPOWANIU</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III.1.1) Kompetencje lub uprawnienia do prowadzenia określonej działalności zawodowej, o ile wynika to z odrębnych przepisów</w:t>
      </w:r>
      <w:r w:rsidRPr="00557A3F">
        <w:rPr>
          <w:rFonts w:ascii="Arial" w:eastAsia="Times New Roman" w:hAnsi="Arial" w:cs="Arial"/>
          <w:color w:val="000000"/>
          <w:sz w:val="20"/>
          <w:szCs w:val="20"/>
          <w:lang w:eastAsia="pl-PL"/>
        </w:rPr>
        <w:br/>
        <w:t>Określenie warunków: Zamawiający nie określa szczegółowych warunków</w:t>
      </w:r>
      <w:r w:rsidRPr="00557A3F">
        <w:rPr>
          <w:rFonts w:ascii="Arial" w:eastAsia="Times New Roman" w:hAnsi="Arial" w:cs="Arial"/>
          <w:color w:val="000000"/>
          <w:sz w:val="20"/>
          <w:szCs w:val="20"/>
          <w:lang w:eastAsia="pl-PL"/>
        </w:rPr>
        <w:br/>
        <w:t>Informacje dodatkowe</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III.1.2) Sytuacja finansowa lub ekonomiczna</w:t>
      </w:r>
      <w:r w:rsidRPr="00557A3F">
        <w:rPr>
          <w:rFonts w:ascii="Arial" w:eastAsia="Times New Roman" w:hAnsi="Arial" w:cs="Arial"/>
          <w:color w:val="000000"/>
          <w:sz w:val="20"/>
          <w:szCs w:val="20"/>
          <w:lang w:eastAsia="pl-PL"/>
        </w:rPr>
        <w:br/>
        <w:t>Określenie warunków: Zamawiający nie określa szczegółowych warunków</w:t>
      </w:r>
      <w:r w:rsidRPr="00557A3F">
        <w:rPr>
          <w:rFonts w:ascii="Arial" w:eastAsia="Times New Roman" w:hAnsi="Arial" w:cs="Arial"/>
          <w:color w:val="000000"/>
          <w:sz w:val="20"/>
          <w:szCs w:val="20"/>
          <w:lang w:eastAsia="pl-PL"/>
        </w:rPr>
        <w:br/>
        <w:t>Informacje dodatkowe</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III.1.3) Zdolność techniczna lub zawodowa</w:t>
      </w:r>
      <w:r w:rsidRPr="00557A3F">
        <w:rPr>
          <w:rFonts w:ascii="Arial" w:eastAsia="Times New Roman" w:hAnsi="Arial" w:cs="Arial"/>
          <w:color w:val="000000"/>
          <w:sz w:val="20"/>
          <w:szCs w:val="20"/>
          <w:lang w:eastAsia="pl-PL"/>
        </w:rPr>
        <w:br/>
        <w:t xml:space="preserve">Określenie warunków: Zamawiający określa minimalne warunki dotyczące: a) doświadczenia: Wykonawca spełni ten warunek, jeśli wyka że, że w okresie ostatnich 5-ciu lat przed upływem terminu składania ofert, a jeżeli okres prowadzenia działalności jest krótszy – w tym okresie, wykonał w </w:t>
      </w:r>
      <w:r w:rsidRPr="00557A3F">
        <w:rPr>
          <w:rFonts w:ascii="Arial" w:eastAsia="Times New Roman" w:hAnsi="Arial" w:cs="Arial"/>
          <w:color w:val="000000"/>
          <w:sz w:val="20"/>
          <w:szCs w:val="20"/>
          <w:lang w:eastAsia="pl-PL"/>
        </w:rPr>
        <w:lastRenderedPageBreak/>
        <w:t>sposób należyty, zgodnie z zasadami sztuki budowlanej, co najmniej dwie roboty budowlane polegające na budowie sieci wodociągowej.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kwalifikacji zawodowych: Zamawiający określa minimalne warunki w zakresie: Wykonawca spełni ten warunek, jeżeli wykaże, że dysponuje i skieruje do realizacji zamówienia osobę, która będzie pełnić funkcję kierownika budowy posiadająca aktualne uprawnienia do kierowania robotami budowlanymi w specjalności instalacyjno-sanitarnej w zakresie sieci wodociągowych. 3. Ilekroć w SIWZ mowa jest o uprawnieniach budowlanych do projektowania lub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 4. Wykonawca może w celu potwierdzenia spełniania warunków udziału w postępowaniu, polegać na zdolnościach technicznych lub zawodowych, sytuacji ekonomicznej lub finansowej innych podmiotów, niezależnie od charakteru prawnego łączących go z nim stosunków prawnych.</w:t>
      </w:r>
      <w:r w:rsidRPr="00557A3F">
        <w:rPr>
          <w:rFonts w:ascii="Arial" w:eastAsia="Times New Roman" w:hAnsi="Arial" w:cs="Arial"/>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557A3F">
        <w:rPr>
          <w:rFonts w:ascii="Arial" w:eastAsia="Times New Roman" w:hAnsi="Arial" w:cs="Arial"/>
          <w:color w:val="000000"/>
          <w:sz w:val="20"/>
          <w:szCs w:val="20"/>
          <w:lang w:eastAsia="pl-PL"/>
        </w:rPr>
        <w:br/>
        <w:t>Informacje dodatkowe: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III.2) PODSTAWY WYKLUCZENIA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 xml:space="preserve">III.2.1) Podstawy wykluczenia określone w art. 24 ust. 1 ustawy </w:t>
      </w:r>
      <w:proofErr w:type="spellStart"/>
      <w:r w:rsidRPr="00557A3F">
        <w:rPr>
          <w:rFonts w:ascii="Arial" w:eastAsia="Times New Roman" w:hAnsi="Arial" w:cs="Arial"/>
          <w:b/>
          <w:bCs/>
          <w:color w:val="000000"/>
          <w:sz w:val="20"/>
          <w:szCs w:val="20"/>
          <w:lang w:eastAsia="pl-PL"/>
        </w:rPr>
        <w:t>Pzp</w:t>
      </w:r>
      <w:proofErr w:type="spellEnd"/>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 xml:space="preserve">III.2.2) Zamawiający przewiduje wykluczenie wykonawcy na podstawie art. 24 ust. 5 ustawy </w:t>
      </w:r>
      <w:proofErr w:type="spellStart"/>
      <w:r w:rsidRPr="00557A3F">
        <w:rPr>
          <w:rFonts w:ascii="Arial" w:eastAsia="Times New Roman" w:hAnsi="Arial" w:cs="Arial"/>
          <w:b/>
          <w:bCs/>
          <w:color w:val="000000"/>
          <w:sz w:val="20"/>
          <w:szCs w:val="20"/>
          <w:lang w:eastAsia="pl-PL"/>
        </w:rPr>
        <w:t>Pzp</w:t>
      </w:r>
      <w:proofErr w:type="spellEnd"/>
      <w:r w:rsidRPr="00557A3F">
        <w:rPr>
          <w:rFonts w:ascii="Arial" w:eastAsia="Times New Roman" w:hAnsi="Arial" w:cs="Arial"/>
          <w:color w:val="000000"/>
          <w:sz w:val="20"/>
          <w:szCs w:val="20"/>
          <w:lang w:eastAsia="pl-PL"/>
        </w:rPr>
        <w:t xml:space="preserve"> Tak Zamawiający przewiduje następujące fakultatywne podstawy wykluczenia: Tak (podstawa wykluczenia określona w art. 24 ust. 5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 ustawy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Oświadczenie o niepodleganiu wykluczeniu oraz spełnianiu warunków udziału w postępowaniu</w:t>
      </w:r>
      <w:r w:rsidRPr="00557A3F">
        <w:rPr>
          <w:rFonts w:ascii="Arial" w:eastAsia="Times New Roman" w:hAnsi="Arial" w:cs="Arial"/>
          <w:color w:val="000000"/>
          <w:sz w:val="20"/>
          <w:szCs w:val="20"/>
          <w:lang w:eastAsia="pl-PL"/>
        </w:rPr>
        <w:br/>
        <w:t>Tak</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Oświadczenie o spełnianiu kryteriów selekcji</w:t>
      </w:r>
      <w:r w:rsidRPr="00557A3F">
        <w:rPr>
          <w:rFonts w:ascii="Arial" w:eastAsia="Times New Roman" w:hAnsi="Arial" w:cs="Arial"/>
          <w:color w:val="000000"/>
          <w:sz w:val="20"/>
          <w:szCs w:val="20"/>
          <w:lang w:eastAsia="pl-PL"/>
        </w:rPr>
        <w:br/>
        <w:t>Nie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 xml:space="preserve">1) odpis z właściwego rejestru lub z centralnej ewidencji i informacji o działalności gospodarczej, jeżeli odrębne przepisy wymagają wpisu do rejestru lub ewidencji, w celu potwierdzenia braku podstaw do wykluczenia w oparciu o art. 24 ust. 5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xml:space="preserve">. Jeżeli Wykonawca ma siedzibę lub miejsce zamieszkania poza terytorium Rzeczypospolitej Polskiej na podstawie § 7 ust. 1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2 lit. b Rozporządzenia MR z dnia 26 lipca 2016 r. w sprawie rodzajów dokumentów, jakich może żądać zamawiający od Wykonawcy w postępowaniu o udzielenia zamówienia Zamawiający żąda: 1) zamiast dokumentów, o których mowa w ust. 3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 niniejszego Rozdziału dokument lub dokumenty wystawione w kraju, w którym Wykonawca ma siedzibę lub miejsce zamieszkania, potwierdzające odpowiednio, że: a)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 7 Rozporządzenia MR z dnia 26 lipca 2016 r. w sprawie rodzajów dokumentów, jakich może żądać zamawiający od Wykonawcy w postępowaniu o udzielenia zamówienia stosuje się.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III.5.1) W ZAKRESIE SPEŁNIANIA WARUNKÓW UDZIAŁU W POSTĘPOWANIU:</w:t>
      </w:r>
      <w:r w:rsidRPr="00557A3F">
        <w:rPr>
          <w:rFonts w:ascii="Arial" w:eastAsia="Times New Roman" w:hAnsi="Arial" w:cs="Arial"/>
          <w:color w:val="000000"/>
          <w:sz w:val="20"/>
          <w:szCs w:val="20"/>
          <w:lang w:eastAsia="pl-PL"/>
        </w:rPr>
        <w:br/>
        <w:t xml:space="preserve">1) wykaz robót budowlanych (wzór stanowiący załącznik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w:t>
      </w:r>
      <w:r w:rsidRPr="00557A3F">
        <w:rPr>
          <w:rFonts w:ascii="Arial" w:eastAsia="Times New Roman" w:hAnsi="Arial" w:cs="Arial"/>
          <w:color w:val="000000"/>
          <w:sz w:val="20"/>
          <w:szCs w:val="20"/>
          <w:lang w:eastAsia="pl-PL"/>
        </w:rPr>
        <w:lastRenderedPageBreak/>
        <w:t>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stanowiący załącznik do SIWZ), 3) oświadczenie, że osoby wskazane w wykazie osób posiadają wymagane prawem uprawnienia (oświadczenie zawarte w załączniku – wykazie osób).</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III.5.2) W ZAKRESIE KRYTERIÓW SELEKCJI:</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 xml:space="preserve">III.7) INNE DOKUMENTY NIE WYMIENIONE W </w:t>
      </w:r>
      <w:proofErr w:type="spellStart"/>
      <w:r w:rsidRPr="00557A3F">
        <w:rPr>
          <w:rFonts w:ascii="Arial" w:eastAsia="Times New Roman" w:hAnsi="Arial" w:cs="Arial"/>
          <w:b/>
          <w:bCs/>
          <w:color w:val="000000"/>
          <w:sz w:val="20"/>
          <w:szCs w:val="20"/>
          <w:lang w:eastAsia="pl-PL"/>
        </w:rPr>
        <w:t>pkt</w:t>
      </w:r>
      <w:proofErr w:type="spellEnd"/>
      <w:r w:rsidRPr="00557A3F">
        <w:rPr>
          <w:rFonts w:ascii="Arial" w:eastAsia="Times New Roman" w:hAnsi="Arial" w:cs="Arial"/>
          <w:b/>
          <w:bCs/>
          <w:color w:val="000000"/>
          <w:sz w:val="20"/>
          <w:szCs w:val="20"/>
          <w:lang w:eastAsia="pl-PL"/>
        </w:rPr>
        <w:t xml:space="preserve"> III.3) - III.6)</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 xml:space="preserve">1) Oświadczenie o przynależności albo braku przynależności do tej samej grupy kapitałowej w celu wykazania braku podstaw do wykluczenia z postępowania w okolicznościach, o których mowa w art. 24 ust. 1 pkt. 23)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xml:space="preserve">. W przypadku przynależności do tej samej grupy kapitałowej Wykonawca może złożyć wraz z oświadczeniem dokumenty, bądź informacje potwierdzające, że powiązania z innym Wykonawcą nie prowadzą do zakłócenia konkurencji w przedmiotowym postępowaniu. 2) Pełnomocnictwo złożone w formie oryginału lub kopii poświadczonej za zgodność z oryginałem notarialnie: a) w przypadku podpisywania oferty przez osoby nie wymienione w odpisie z właściwego rejestru – pełnomocnictwo do podpisania oferty (reprezentowania w postępowaniu) lub podpisania oferty (reprezentowania w postępowania) i zawarcia umowy, b) w przypadku podmiotów występujących wspólnie pełnomocnictwo podpisane przez upoważnionych przedstawicieli każdego z podmiotów występujących wspólnie, do reprezentowania w postępowaniu zgodnie z art. 23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3) Zobowiązanie innego podmiotu, na zasobach którego polega Wykonawca, do oddania do dyspozycji Wykonawcy niezbędnych zasobów na potrzeby realizacji zamówienia. 4) Dokumenty wymagane w przypadku składania oferty wspólnej, przez kilku przedsiębiorców (</w:t>
      </w:r>
      <w:proofErr w:type="spellStart"/>
      <w:r w:rsidRPr="00557A3F">
        <w:rPr>
          <w:rFonts w:ascii="Arial" w:eastAsia="Times New Roman" w:hAnsi="Arial" w:cs="Arial"/>
          <w:color w:val="000000"/>
          <w:sz w:val="20"/>
          <w:szCs w:val="20"/>
          <w:lang w:eastAsia="pl-PL"/>
        </w:rPr>
        <w:t>konsorcjum</w:t>
      </w:r>
      <w:proofErr w:type="spellEnd"/>
      <w:r w:rsidRPr="00557A3F">
        <w:rPr>
          <w:rFonts w:ascii="Arial" w:eastAsia="Times New Roman" w:hAnsi="Arial" w:cs="Arial"/>
          <w:color w:val="000000"/>
          <w:sz w:val="20"/>
          <w:szCs w:val="20"/>
          <w:lang w:eastAsia="pl-PL"/>
        </w:rPr>
        <w:t xml:space="preserve">) lub przez spółkę cywilną: 1) Dokumenty potwierdzające, że Wykonawca nie podlega wykluczeniu, wymienione w ust. 1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 ust. 3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 oraz ust. 4 Rozdziału X SIWZ, składa każdy z Wykonawców oddzielnie; 2) Oświadczenie i dokumenty wymienione w ust. 1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2 oraz ust. 3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2 i 3 Rozdziału X SIWZ oraz formularz oferty są składane przez pełnomocnika Wykonawców wspólnie ubiegających się o udzielenie zamówienia; 3) Zamawiający żąda przed zawarciem umowy w sprawie zamówienia publicznego umowy regulującej współpracę tych Wykonawców. 5) Poza dokumentami wymienionymi powyżej Wykonawcy wspólnie ubiegający się o udzielenie zamówienia winni załączyć do oferty pełnomocnictwa (oryginał lub kopię poświadczoną za zgodność z oryginałem notarialnie). 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w:t>
      </w:r>
      <w:r w:rsidRPr="00557A3F">
        <w:rPr>
          <w:rFonts w:ascii="Arial" w:eastAsia="Times New Roman" w:hAnsi="Arial" w:cs="Arial"/>
          <w:color w:val="000000"/>
          <w:sz w:val="20"/>
          <w:szCs w:val="20"/>
          <w:lang w:eastAsia="pl-PL"/>
        </w:rPr>
        <w:lastRenderedPageBreak/>
        <w:t xml:space="preserve">dokonywane będą wyłącznie z pełnomocnikiem. Oferta musi być podpisana w taki sposób, aby prawnie zobowiązywała wszystkich Wykonawców występujących wspólnie. Wszelka korespondencja oraz późniejsze rozliczenia dokonywane będą wyłącznie z pełnomocnikiem . 6. Poleganie na potencjale innych podmiotów, o których mowa w art. 22a ustawy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xml:space="preserve"> : W stosunku do w/w podmiotów Zamawiający żąda następujących dokumentów: 1) dokumentu wymienionego w ust. 3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 X Rozdziału SIWZ, 2) oświadczenia, z którego ma jednoznacznie i bezspornie wynikać zobowiązanie innego podmiotu do oddania Wykonawcy do dyspozycji niezbędnych zasobów na potrzeby realizacji zamówienia. Treść zobowiązania powinna wskazywać na zakres zobowiązania innego podmiotu, określać czego dotyczy zobowiązanie oraz w jaki sposób i w jakim okresie będzie ono wykonywane (wzór dokumentu stanowi załącznik do SIWZ). Uwaga: 1) Zgodnie z art. 25a ust. 3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2 Wykonawca, który powołuje się za zasoby innych podmiotów, w celu wykazania braku istnienia wobec nich podstaw wykluczenia oraz spełniania, w zakresie, w jakim powołuje się na ich zasoby, warunków udziału w postępowaniu zamieszcza informacje o tych podmiotach w oświadczeniu, o którym mowa w ust. 1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 i 2) Rozdz. X SIWZ.</w:t>
      </w:r>
    </w:p>
    <w:p w:rsidR="00557A3F" w:rsidRPr="00557A3F" w:rsidRDefault="00557A3F" w:rsidP="00557A3F">
      <w:pPr>
        <w:spacing w:after="0" w:line="300" w:lineRule="atLeast"/>
        <w:rPr>
          <w:rFonts w:ascii="Arial" w:eastAsia="Times New Roman" w:hAnsi="Arial" w:cs="Arial"/>
          <w:b/>
          <w:bCs/>
          <w:color w:val="000000"/>
          <w:sz w:val="20"/>
          <w:szCs w:val="20"/>
          <w:lang w:eastAsia="pl-PL"/>
        </w:rPr>
      </w:pPr>
      <w:r w:rsidRPr="00557A3F">
        <w:rPr>
          <w:rFonts w:ascii="Arial" w:eastAsia="Times New Roman" w:hAnsi="Arial" w:cs="Arial"/>
          <w:b/>
          <w:bCs/>
          <w:color w:val="000000"/>
          <w:sz w:val="20"/>
          <w:szCs w:val="20"/>
          <w:u w:val="single"/>
          <w:lang w:eastAsia="pl-PL"/>
        </w:rPr>
        <w:t>SEKCJA IV: PROCEDURA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t>IV.1) OPIS</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IV.1.1) Tryb udzielenia zamówienia: </w:t>
      </w:r>
      <w:r w:rsidRPr="00557A3F">
        <w:rPr>
          <w:rFonts w:ascii="Arial" w:eastAsia="Times New Roman" w:hAnsi="Arial" w:cs="Arial"/>
          <w:color w:val="000000"/>
          <w:sz w:val="20"/>
          <w:szCs w:val="20"/>
          <w:lang w:eastAsia="pl-PL"/>
        </w:rPr>
        <w:t>Przetarg nieograniczony</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IV.1.2) Zamawiający żąda wniesienia wadium:</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t>Informacja na temat wadium</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IV.1.3) Przewiduje się udzielenie zaliczek na poczet wykonania zamówienia: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t>Należy podać informacje na temat udzielania zaliczek:</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IV.1.4) Wymaga się złożenia ofert w postaci katalogów elektronicznych lub dołączenia do ofert katalogów elektronicznych:</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t>Dopuszcza się złożenie ofert w postaci katalogów elektronicznych lub dołączenia do ofert katalogów elektronicznych:</w:t>
      </w:r>
      <w:r w:rsidRPr="00557A3F">
        <w:rPr>
          <w:rFonts w:ascii="Arial" w:eastAsia="Times New Roman" w:hAnsi="Arial" w:cs="Arial"/>
          <w:color w:val="000000"/>
          <w:sz w:val="20"/>
          <w:szCs w:val="20"/>
          <w:lang w:eastAsia="pl-PL"/>
        </w:rPr>
        <w:br/>
        <w:t>Nie</w:t>
      </w:r>
      <w:r w:rsidRPr="00557A3F">
        <w:rPr>
          <w:rFonts w:ascii="Arial" w:eastAsia="Times New Roman" w:hAnsi="Arial" w:cs="Arial"/>
          <w:color w:val="000000"/>
          <w:sz w:val="20"/>
          <w:szCs w:val="20"/>
          <w:lang w:eastAsia="pl-PL"/>
        </w:rPr>
        <w:br/>
        <w:t>Informacje dodatkowe:</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IV.1.5.) Wymaga się złożenia oferty wariantowej:</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t>Dopuszcza się złożenie oferty wariantowej</w:t>
      </w:r>
      <w:r w:rsidRPr="00557A3F">
        <w:rPr>
          <w:rFonts w:ascii="Arial" w:eastAsia="Times New Roman" w:hAnsi="Arial" w:cs="Arial"/>
          <w:color w:val="000000"/>
          <w:sz w:val="20"/>
          <w:szCs w:val="20"/>
          <w:lang w:eastAsia="pl-PL"/>
        </w:rPr>
        <w:br/>
        <w:t>Nie</w:t>
      </w:r>
      <w:r w:rsidRPr="00557A3F">
        <w:rPr>
          <w:rFonts w:ascii="Arial" w:eastAsia="Times New Roman" w:hAnsi="Arial" w:cs="Arial"/>
          <w:color w:val="000000"/>
          <w:sz w:val="20"/>
          <w:szCs w:val="20"/>
          <w:lang w:eastAsia="pl-PL"/>
        </w:rPr>
        <w:br/>
        <w:t>Złożenie oferty wariantowej dopuszcza się tylko z jednoczesnym złożeniem oferty zasadniczej:</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lastRenderedPageBreak/>
        <w:br/>
      </w:r>
      <w:r w:rsidRPr="00557A3F">
        <w:rPr>
          <w:rFonts w:ascii="Arial" w:eastAsia="Times New Roman" w:hAnsi="Arial" w:cs="Arial"/>
          <w:b/>
          <w:bCs/>
          <w:color w:val="000000"/>
          <w:sz w:val="20"/>
          <w:szCs w:val="20"/>
          <w:lang w:eastAsia="pl-PL"/>
        </w:rPr>
        <w:t>IV.1.6) Przewidywana liczba wykonawców, którzy zostaną zaproszeni do udziału w postępowaniu</w:t>
      </w:r>
      <w:r w:rsidRPr="00557A3F">
        <w:rPr>
          <w:rFonts w:ascii="Arial" w:eastAsia="Times New Roman" w:hAnsi="Arial" w:cs="Arial"/>
          <w:color w:val="000000"/>
          <w:sz w:val="20"/>
          <w:szCs w:val="20"/>
          <w:lang w:eastAsia="pl-PL"/>
        </w:rPr>
        <w:br/>
      </w:r>
      <w:r w:rsidRPr="00557A3F">
        <w:rPr>
          <w:rFonts w:ascii="Arial" w:eastAsia="Times New Roman" w:hAnsi="Arial" w:cs="Arial"/>
          <w:i/>
          <w:iCs/>
          <w:color w:val="000000"/>
          <w:sz w:val="20"/>
          <w:szCs w:val="20"/>
          <w:lang w:eastAsia="pl-PL"/>
        </w:rPr>
        <w:t>(przetarg ograniczony, negocjacje z ogłoszeniem, dialog konkurencyjny, partnerstwo innowacyjne)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Liczba wykonawców  </w:t>
      </w:r>
      <w:r w:rsidRPr="00557A3F">
        <w:rPr>
          <w:rFonts w:ascii="Arial" w:eastAsia="Times New Roman" w:hAnsi="Arial" w:cs="Arial"/>
          <w:color w:val="000000"/>
          <w:sz w:val="20"/>
          <w:szCs w:val="20"/>
          <w:lang w:eastAsia="pl-PL"/>
        </w:rPr>
        <w:br/>
        <w:t>Przewidywana minimalna liczba wykonawców</w:t>
      </w:r>
      <w:r w:rsidRPr="00557A3F">
        <w:rPr>
          <w:rFonts w:ascii="Arial" w:eastAsia="Times New Roman" w:hAnsi="Arial" w:cs="Arial"/>
          <w:color w:val="000000"/>
          <w:sz w:val="20"/>
          <w:szCs w:val="20"/>
          <w:lang w:eastAsia="pl-PL"/>
        </w:rPr>
        <w:br/>
        <w:t>Maksymalna liczba wykonawców  </w:t>
      </w:r>
      <w:r w:rsidRPr="00557A3F">
        <w:rPr>
          <w:rFonts w:ascii="Arial" w:eastAsia="Times New Roman" w:hAnsi="Arial" w:cs="Arial"/>
          <w:color w:val="000000"/>
          <w:sz w:val="20"/>
          <w:szCs w:val="20"/>
          <w:lang w:eastAsia="pl-PL"/>
        </w:rPr>
        <w:br/>
        <w:t>Kryteria selekcji wykonawców:</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IV.1.7) Informacje na temat umowy ramowej lub dynamicznego systemu zakupów:</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Umowa ramowa będzie zawarta:</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Czy przewiduje się ograniczenie liczby uczestników umowy ramowej:</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Przewidziana maksymalna liczba uczestników umowy ramowej:</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Informacje dodatkowe:</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Zamówienie obejmuje ustanowienie dynamicznego systemu zakupów:</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Adres strony internetowej, na której będą zamieszczone dodatkowe informacje dotyczące dynamicznego systemu zakupów:</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Informacje dodatkowe:</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W ramach umowy ramowej/dynamicznego systemu zakupów dopuszcza się złożenie ofert w formie katalogów elektronicznych:</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Przewiduje się pobranie ze złożonych katalogów elektronicznych informacji potrzebnych do sporządzenia ofert w ramach umowy ramowej/dynamicznego systemu zakupów:</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IV.1.8) Aukcja elektroniczna</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Przewidziane jest przeprowadzenie aukcji elektronicznej </w:t>
      </w:r>
      <w:r w:rsidRPr="00557A3F">
        <w:rPr>
          <w:rFonts w:ascii="Arial" w:eastAsia="Times New Roman" w:hAnsi="Arial" w:cs="Arial"/>
          <w:i/>
          <w:iCs/>
          <w:color w:val="000000"/>
          <w:sz w:val="20"/>
          <w:szCs w:val="20"/>
          <w:lang w:eastAsia="pl-PL"/>
        </w:rPr>
        <w:t>(przetarg nieograniczony, przetarg ograniczony, negocjacje z ogłoszeniem) </w:t>
      </w:r>
      <w:r w:rsidRPr="00557A3F">
        <w:rPr>
          <w:rFonts w:ascii="Arial" w:eastAsia="Times New Roman" w:hAnsi="Arial" w:cs="Arial"/>
          <w:color w:val="000000"/>
          <w:sz w:val="20"/>
          <w:szCs w:val="20"/>
          <w:lang w:eastAsia="pl-PL"/>
        </w:rPr>
        <w:t>Nie</w:t>
      </w:r>
      <w:r w:rsidRPr="00557A3F">
        <w:rPr>
          <w:rFonts w:ascii="Arial" w:eastAsia="Times New Roman" w:hAnsi="Arial" w:cs="Arial"/>
          <w:color w:val="000000"/>
          <w:sz w:val="20"/>
          <w:szCs w:val="20"/>
          <w:lang w:eastAsia="pl-PL"/>
        </w:rPr>
        <w:br/>
        <w:t>Należy podać adres strony internetowej, na której aukcja będzie prowadzona:</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Należy wskazać elementy, których wartości będą przedmiotem aukcji elektronicznej:</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Przewiduje się ograniczenia co do przedstawionych wartości, wynikające z opisu przedmiotu zamówienia:</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 xml:space="preserve">Należy podać, które informacje zostaną udostępnione wykonawcom w trakcie aukcji elektronicznej </w:t>
      </w:r>
      <w:r w:rsidRPr="00557A3F">
        <w:rPr>
          <w:rFonts w:ascii="Arial" w:eastAsia="Times New Roman" w:hAnsi="Arial" w:cs="Arial"/>
          <w:color w:val="000000"/>
          <w:sz w:val="20"/>
          <w:szCs w:val="20"/>
          <w:lang w:eastAsia="pl-PL"/>
        </w:rPr>
        <w:lastRenderedPageBreak/>
        <w:t>oraz jaki będzie termin ich udostępnienia:</w:t>
      </w:r>
      <w:r w:rsidRPr="00557A3F">
        <w:rPr>
          <w:rFonts w:ascii="Arial" w:eastAsia="Times New Roman" w:hAnsi="Arial" w:cs="Arial"/>
          <w:color w:val="000000"/>
          <w:sz w:val="20"/>
          <w:szCs w:val="20"/>
          <w:lang w:eastAsia="pl-PL"/>
        </w:rPr>
        <w:br/>
        <w:t>Informacje dotyczące przebiegu aukcji elektronicznej:</w:t>
      </w:r>
      <w:r w:rsidRPr="00557A3F">
        <w:rPr>
          <w:rFonts w:ascii="Arial" w:eastAsia="Times New Roman" w:hAnsi="Arial" w:cs="Arial"/>
          <w:color w:val="000000"/>
          <w:sz w:val="20"/>
          <w:szCs w:val="20"/>
          <w:lang w:eastAsia="pl-PL"/>
        </w:rPr>
        <w:br/>
        <w:t>Jaki jest przewidziany sposób postępowania w toku aukcji elektronicznej i jakie będą warunki, na jakich wykonawcy będą mogli licytować (minimalne wysokości postąpień):</w:t>
      </w:r>
      <w:r w:rsidRPr="00557A3F">
        <w:rPr>
          <w:rFonts w:ascii="Arial" w:eastAsia="Times New Roman" w:hAnsi="Arial" w:cs="Arial"/>
          <w:color w:val="000000"/>
          <w:sz w:val="20"/>
          <w:szCs w:val="20"/>
          <w:lang w:eastAsia="pl-PL"/>
        </w:rPr>
        <w:br/>
        <w:t>Informacje dotyczące wykorzystywanego sprzętu elektronicznego, rozwiązań i specyfikacji technicznych w zakresie połączeń:</w:t>
      </w:r>
      <w:r w:rsidRPr="00557A3F">
        <w:rPr>
          <w:rFonts w:ascii="Arial" w:eastAsia="Times New Roman" w:hAnsi="Arial" w:cs="Arial"/>
          <w:color w:val="000000"/>
          <w:sz w:val="20"/>
          <w:szCs w:val="20"/>
          <w:lang w:eastAsia="pl-PL"/>
        </w:rPr>
        <w:br/>
        <w:t>Wymagania dotyczące rejestracji i identyfikacji wykonawców w aukcji elektronicznej:</w:t>
      </w:r>
      <w:r w:rsidRPr="00557A3F">
        <w:rPr>
          <w:rFonts w:ascii="Arial" w:eastAsia="Times New Roman" w:hAnsi="Arial" w:cs="Arial"/>
          <w:color w:val="000000"/>
          <w:sz w:val="20"/>
          <w:szCs w:val="20"/>
          <w:lang w:eastAsia="pl-PL"/>
        </w:rPr>
        <w:br/>
        <w:t>Informacje o liczbie etapów aukcji elektronicznej i czasie ich trwania: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t>Czas trwania:</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Czy wykonawcy, którzy nie złożyli nowych postąpień, zostaną zakwalifikowani do następnego etapu:</w:t>
      </w:r>
      <w:r w:rsidRPr="00557A3F">
        <w:rPr>
          <w:rFonts w:ascii="Arial" w:eastAsia="Times New Roman" w:hAnsi="Arial" w:cs="Arial"/>
          <w:color w:val="000000"/>
          <w:sz w:val="20"/>
          <w:szCs w:val="20"/>
          <w:lang w:eastAsia="pl-PL"/>
        </w:rPr>
        <w:br/>
        <w:t>Warunki zamknięcia aukcji elektronicznej:</w:t>
      </w:r>
      <w:r w:rsidRPr="00557A3F">
        <w:rPr>
          <w:rFonts w:ascii="Arial" w:eastAsia="Times New Roman" w:hAnsi="Arial" w:cs="Arial"/>
          <w:color w:val="000000"/>
          <w:sz w:val="20"/>
          <w:szCs w:val="20"/>
          <w:lang w:eastAsia="pl-PL"/>
        </w:rPr>
        <w:br/>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IV.2) KRYTERIA OCENY OFERT</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IV.2.1) Kryteria oceny ofert:</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149"/>
        <w:gridCol w:w="953"/>
      </w:tblGrid>
      <w:tr w:rsidR="00557A3F" w:rsidRPr="00557A3F" w:rsidTr="00557A3F">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Znaczenie</w:t>
            </w:r>
          </w:p>
        </w:tc>
      </w:tr>
      <w:tr w:rsidR="00557A3F" w:rsidRPr="00557A3F" w:rsidTr="00557A3F">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60,00</w:t>
            </w:r>
          </w:p>
        </w:tc>
      </w:tr>
      <w:tr w:rsidR="00557A3F" w:rsidRPr="00557A3F" w:rsidTr="00557A3F">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okres gwarancji jakości na wykonane roboty, która obejmuje także wszelkie urządzenia i materiały, które wchodzą w skład realizowanej inwestycji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57A3F" w:rsidRPr="00557A3F" w:rsidRDefault="00557A3F" w:rsidP="00557A3F">
            <w:pPr>
              <w:spacing w:after="0" w:line="240" w:lineRule="auto"/>
              <w:rPr>
                <w:rFonts w:ascii="Arial" w:eastAsia="Times New Roman" w:hAnsi="Arial" w:cs="Arial"/>
                <w:sz w:val="20"/>
                <w:szCs w:val="20"/>
                <w:lang w:eastAsia="pl-PL"/>
              </w:rPr>
            </w:pPr>
            <w:r w:rsidRPr="00557A3F">
              <w:rPr>
                <w:rFonts w:ascii="Arial" w:eastAsia="Times New Roman" w:hAnsi="Arial" w:cs="Arial"/>
                <w:sz w:val="20"/>
                <w:szCs w:val="20"/>
                <w:lang w:eastAsia="pl-PL"/>
              </w:rPr>
              <w:t>40,00</w:t>
            </w:r>
          </w:p>
        </w:tc>
      </w:tr>
    </w:tbl>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 xml:space="preserve">IV.2.3) Zastosowanie procedury, o której mowa w art. 24aa ust. 1 ustawy </w:t>
      </w:r>
      <w:proofErr w:type="spellStart"/>
      <w:r w:rsidRPr="00557A3F">
        <w:rPr>
          <w:rFonts w:ascii="Arial" w:eastAsia="Times New Roman" w:hAnsi="Arial" w:cs="Arial"/>
          <w:b/>
          <w:bCs/>
          <w:color w:val="000000"/>
          <w:sz w:val="20"/>
          <w:szCs w:val="20"/>
          <w:lang w:eastAsia="pl-PL"/>
        </w:rPr>
        <w:t>Pzp</w:t>
      </w:r>
      <w:proofErr w:type="spellEnd"/>
      <w:r w:rsidRPr="00557A3F">
        <w:rPr>
          <w:rFonts w:ascii="Arial" w:eastAsia="Times New Roman" w:hAnsi="Arial" w:cs="Arial"/>
          <w:b/>
          <w:bCs/>
          <w:color w:val="000000"/>
          <w:sz w:val="20"/>
          <w:szCs w:val="20"/>
          <w:lang w:eastAsia="pl-PL"/>
        </w:rPr>
        <w:t> </w:t>
      </w:r>
      <w:r w:rsidRPr="00557A3F">
        <w:rPr>
          <w:rFonts w:ascii="Arial" w:eastAsia="Times New Roman" w:hAnsi="Arial" w:cs="Arial"/>
          <w:color w:val="000000"/>
          <w:sz w:val="20"/>
          <w:szCs w:val="20"/>
          <w:lang w:eastAsia="pl-PL"/>
        </w:rPr>
        <w:t>(przetarg nieograniczony)</w:t>
      </w:r>
      <w:r w:rsidRPr="00557A3F">
        <w:rPr>
          <w:rFonts w:ascii="Arial" w:eastAsia="Times New Roman" w:hAnsi="Arial" w:cs="Arial"/>
          <w:color w:val="000000"/>
          <w:sz w:val="20"/>
          <w:szCs w:val="20"/>
          <w:lang w:eastAsia="pl-PL"/>
        </w:rPr>
        <w:br/>
        <w:t>Tak</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IV.3) Negocjacje z ogłoszeniem, dialog konkurencyjny, partnerstwo innowacyjne</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IV.3.1) Informacje na temat negocjacji z ogłoszeniem</w:t>
      </w:r>
      <w:r w:rsidRPr="00557A3F">
        <w:rPr>
          <w:rFonts w:ascii="Arial" w:eastAsia="Times New Roman" w:hAnsi="Arial" w:cs="Arial"/>
          <w:color w:val="000000"/>
          <w:sz w:val="20"/>
          <w:szCs w:val="20"/>
          <w:lang w:eastAsia="pl-PL"/>
        </w:rPr>
        <w:br/>
        <w:t>Minimalne wymagania, które muszą spełniać wszystkie oferty:</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Przewidziane jest zastrzeżenie prawa do udzielenia zamówienia na podstawie ofert wstępnych bez przeprowadzenia negocjacji</w:t>
      </w:r>
      <w:r w:rsidRPr="00557A3F">
        <w:rPr>
          <w:rFonts w:ascii="Arial" w:eastAsia="Times New Roman" w:hAnsi="Arial" w:cs="Arial"/>
          <w:color w:val="000000"/>
          <w:sz w:val="20"/>
          <w:szCs w:val="20"/>
          <w:lang w:eastAsia="pl-PL"/>
        </w:rPr>
        <w:br/>
        <w:t>Przewidziany jest podział negocjacji na etapy w celu ograniczenia liczby ofert:</w:t>
      </w:r>
      <w:r w:rsidRPr="00557A3F">
        <w:rPr>
          <w:rFonts w:ascii="Arial" w:eastAsia="Times New Roman" w:hAnsi="Arial" w:cs="Arial"/>
          <w:color w:val="000000"/>
          <w:sz w:val="20"/>
          <w:szCs w:val="20"/>
          <w:lang w:eastAsia="pl-PL"/>
        </w:rPr>
        <w:br/>
        <w:t>Należy podać informacje na temat etapów negocjacji (w tym liczbę etapów):</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Informacje dodatkowe</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IV.3.2) Informacje na temat dialogu konkurencyjnego</w:t>
      </w:r>
      <w:r w:rsidRPr="00557A3F">
        <w:rPr>
          <w:rFonts w:ascii="Arial" w:eastAsia="Times New Roman" w:hAnsi="Arial" w:cs="Arial"/>
          <w:color w:val="000000"/>
          <w:sz w:val="20"/>
          <w:szCs w:val="20"/>
          <w:lang w:eastAsia="pl-PL"/>
        </w:rPr>
        <w:br/>
        <w:t>Opis potrzeb i wymagań zamawiającego lub informacja o sposobie uzyskania tego opisu:</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 xml:space="preserve">Informacja o wysokości nagród dla wykonawców, którzy podczas dialogu konkurencyjnego przedstawili rozwiązania stanowiące podstawę do składania ofert, jeżeli zamawiający przewiduje </w:t>
      </w:r>
      <w:r w:rsidRPr="00557A3F">
        <w:rPr>
          <w:rFonts w:ascii="Arial" w:eastAsia="Times New Roman" w:hAnsi="Arial" w:cs="Arial"/>
          <w:color w:val="000000"/>
          <w:sz w:val="20"/>
          <w:szCs w:val="20"/>
          <w:lang w:eastAsia="pl-PL"/>
        </w:rPr>
        <w:lastRenderedPageBreak/>
        <w:t>nagrody:</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Wstępny harmonogram postępowania:</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Podział dialogu na etapy w celu ograniczenia liczby rozwiązań:</w:t>
      </w:r>
      <w:r w:rsidRPr="00557A3F">
        <w:rPr>
          <w:rFonts w:ascii="Arial" w:eastAsia="Times New Roman" w:hAnsi="Arial" w:cs="Arial"/>
          <w:color w:val="000000"/>
          <w:sz w:val="20"/>
          <w:szCs w:val="20"/>
          <w:lang w:eastAsia="pl-PL"/>
        </w:rPr>
        <w:br/>
        <w:t>Należy podać informacje na temat etapów dialogu:</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Informacje dodatkowe:</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IV.3.3) Informacje na temat partnerstwa innowacyjnego</w:t>
      </w:r>
      <w:r w:rsidRPr="00557A3F">
        <w:rPr>
          <w:rFonts w:ascii="Arial" w:eastAsia="Times New Roman" w:hAnsi="Arial" w:cs="Arial"/>
          <w:color w:val="000000"/>
          <w:sz w:val="20"/>
          <w:szCs w:val="20"/>
          <w:lang w:eastAsia="pl-PL"/>
        </w:rPr>
        <w:br/>
        <w:t>Elementy opisu przedmiotu zamówienia definiujące minimalne wymagania, którym muszą odpowiadać wszystkie oferty:</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Informacje dodatkowe:</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IV.4) Licytacja elektroniczna</w:t>
      </w:r>
      <w:r w:rsidRPr="00557A3F">
        <w:rPr>
          <w:rFonts w:ascii="Arial" w:eastAsia="Times New Roman" w:hAnsi="Arial" w:cs="Arial"/>
          <w:color w:val="000000"/>
          <w:sz w:val="20"/>
          <w:szCs w:val="20"/>
          <w:lang w:eastAsia="pl-PL"/>
        </w:rPr>
        <w:br/>
        <w:t>Adres strony internetowej, na której będzie prowadzona licytacja elektroniczna: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Adres strony internetowej, na której jest dostępny opis przedmiotu zamówienia w licytacji elektronicznej:</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Wymagania dotyczące rejestracji i identyfikacji wykonawców w licytacji elektronicznej, w tym wymagania techniczne urządzeń informatycznych:</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Sposób postępowania w toku licytacji elektronicznej, w tym określenie minimalnych wysokości postąpień:</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Informacje o liczbie etapów licytacji elektronicznej i czasie ich trwania:</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Czas trwania:</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Wykonawcy, którzy nie złożyli nowych postąpień, zostaną zakwalifikowani do następnego etapu:</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Termin składania wniosków o dopuszczenie do udziału w licytacji elektronicznej:</w:t>
      </w:r>
      <w:r w:rsidRPr="00557A3F">
        <w:rPr>
          <w:rFonts w:ascii="Arial" w:eastAsia="Times New Roman" w:hAnsi="Arial" w:cs="Arial"/>
          <w:color w:val="000000"/>
          <w:sz w:val="20"/>
          <w:szCs w:val="20"/>
          <w:lang w:eastAsia="pl-PL"/>
        </w:rPr>
        <w:br/>
        <w:t>Data: godzina:</w:t>
      </w:r>
      <w:r w:rsidRPr="00557A3F">
        <w:rPr>
          <w:rFonts w:ascii="Arial" w:eastAsia="Times New Roman" w:hAnsi="Arial" w:cs="Arial"/>
          <w:color w:val="000000"/>
          <w:sz w:val="20"/>
          <w:szCs w:val="20"/>
          <w:lang w:eastAsia="pl-PL"/>
        </w:rPr>
        <w:br/>
        <w:t>Termin otwarcia licytacji elektronicznej:</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t>Termin i warunki zamknięcia licytacji elektronicznej:</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t>Istotne dla stron postanowienia, które zostaną wprowadzone do treści zawieranej umowy w sprawie zamówienia publicznego, albo ogólne warunki umowy, albo wzór umowy:</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t>Wymagania dotyczące zabezpieczenia należytego wykonania umowy:</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color w:val="000000"/>
          <w:sz w:val="20"/>
          <w:szCs w:val="20"/>
          <w:lang w:eastAsia="pl-PL"/>
        </w:rPr>
        <w:br/>
        <w:t>Informacje dodatkowe:</w:t>
      </w:r>
    </w:p>
    <w:p w:rsidR="00557A3F" w:rsidRPr="00557A3F" w:rsidRDefault="00557A3F" w:rsidP="00557A3F">
      <w:pPr>
        <w:spacing w:after="0" w:line="300" w:lineRule="atLeast"/>
        <w:rPr>
          <w:rFonts w:ascii="Arial" w:eastAsia="Times New Roman" w:hAnsi="Arial" w:cs="Arial"/>
          <w:color w:val="000000"/>
          <w:sz w:val="20"/>
          <w:szCs w:val="20"/>
          <w:lang w:eastAsia="pl-PL"/>
        </w:rPr>
      </w:pPr>
      <w:r w:rsidRPr="00557A3F">
        <w:rPr>
          <w:rFonts w:ascii="Arial" w:eastAsia="Times New Roman" w:hAnsi="Arial" w:cs="Arial"/>
          <w:b/>
          <w:bCs/>
          <w:color w:val="000000"/>
          <w:sz w:val="20"/>
          <w:szCs w:val="20"/>
          <w:lang w:eastAsia="pl-PL"/>
        </w:rPr>
        <w:lastRenderedPageBreak/>
        <w:t>IV.5) ZMIANA UMOWY</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Przewiduje się istotne zmiany postanowień zawartej umowy w stosunku do treści oferty, na podstawie której dokonano wyboru wykonawcy:</w:t>
      </w:r>
      <w:r w:rsidRPr="00557A3F">
        <w:rPr>
          <w:rFonts w:ascii="Arial" w:eastAsia="Times New Roman" w:hAnsi="Arial" w:cs="Arial"/>
          <w:color w:val="000000"/>
          <w:sz w:val="20"/>
          <w:szCs w:val="20"/>
          <w:lang w:eastAsia="pl-PL"/>
        </w:rPr>
        <w:t> Tak</w:t>
      </w:r>
      <w:r w:rsidRPr="00557A3F">
        <w:rPr>
          <w:rFonts w:ascii="Arial" w:eastAsia="Times New Roman" w:hAnsi="Arial" w:cs="Arial"/>
          <w:color w:val="000000"/>
          <w:sz w:val="20"/>
          <w:szCs w:val="20"/>
          <w:lang w:eastAsia="pl-PL"/>
        </w:rPr>
        <w:br/>
        <w:t>Należy wskazać zakres, charakter zmian oraz warunki wprowadzenia zmian:</w:t>
      </w:r>
      <w:r w:rsidRPr="00557A3F">
        <w:rPr>
          <w:rFonts w:ascii="Arial" w:eastAsia="Times New Roman" w:hAnsi="Arial" w:cs="Arial"/>
          <w:color w:val="000000"/>
          <w:sz w:val="20"/>
          <w:szCs w:val="20"/>
          <w:lang w:eastAsia="pl-PL"/>
        </w:rPr>
        <w:br/>
        <w:t xml:space="preserve">1. Istotne postanowienia umowy zawiera wzór umowy stanowiący załącznik do niniejszej SIWZ. 2. Dopuszcza się możliwość zmian postanowień zawartej umowy w stosunku do treści oferty, na podstawie której dokonano wyboru Wykonawcy, mających na celu prawidłową realizację przedmiotu zamówienia, w następujących przypadkach: 1) gdy nastąpi zmiana powszechnie obowiązujących przepisów prawa w zakresie mającym wpływ na realizację umowy – w zakresie objętym zmianą, w szczególności w zakresie zmiany stawki podatku VAT; 2) gdy materiały budowlane lub urządzenia określone w ofercie, a następnie w umowie, przestały być produkowane i są niedostępne, co będzie potwierdzone stosownym dokumentem, Wykonawca może zaproponować inny materiał lub urządzenia o parametrach nie gorszych od podanych w ofercie, spełniające warunki określone w SIWZ, za cenę określoną w ofercie i umowie; 3) dopuszcza się zmianę osób sprawujących funkcje kierownika budowy; z zastrzeżeniem, iż osoby te muszą zostać zamienione na inne osoby o uprawnieniach nie gorszych niż posiadane przez osoby wskazane w niniejszej umowie – za zgodą Zamawiającego, 4) gdy zmiany będą korzystne dla Zamawiającego i będą leżały w interesie publicznym; 5) dopuszcza się zmianę formy zabezpieczenia należytego wykonania zamówienia; 6) dopuszcza się poprawę omyłek pisarskich i rachunkowych w treści umowy; 7) gdy konieczność wprowadzenia zmian będzie następstwem zmian wytycznych lub zaleceń Instytucji, która przyznała środki na sfinansowanie umowy; 8) dopuszcza się zmianę i rezygnację podmiotu, na którego zasoby Wykonawca powoływał się w złożonej ofercie, na zasadach określonych w art. 22a ust. 1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xml:space="preserve">, w celu wykazania spełnienia warunków udziału w postępowaniu; 9) dopuszcza się zmianę Podwykonawcy, przy pomocy którego Wykonawca realizuje przedmiot umowy na innego legitymującego się takimi samymi kwalifikacjami/doświadczeniem zawodowym po uprzedniej akceptacji Zamawiającego, 10) dopuszcza się rezygnację z Podwykonawcy, przy pomocy którego Wykonawca realizuje przedmiot umowy, 11) zmiany treści umowy poprzez aktualizację rozwiązań projektowych z uwagi na postęp technologiczny, 12) zmiany warunków uniemożliwiających prowadzenie robót, mających wpływ na bezpieczeństwo pracy, a także zmian wynikających z innych nieprzewidywalnych istotnych okoliczności mających wpływ na realizację zamówienia, 13) konieczności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 14) innych warunków umowy, jeżeli w chwili jej zawarcia nieznane były fakty mające na nie wpływ, przy jednoczesnym założeniu, że zakres spowoduje następstwa korzystne dla Zamawiającego, 15) konieczność zrealizowania robót przy zastosowaniu innych rozwiązań technicznych niż wskazane w projekcie budowlanym w sytuacji, gdyby zastosowanie przewidzianych rozwiązań groziłoby niewykonaniem lub ich wadliwym wykonaniem – zmiany te nie mogą powodować zwiększenia wynagrodzenia Wykonawcy; 16) Zamawiający może zmniejszyć zakres zadania - w przypadku wystąpienia konieczności zmniejszenia zakresu robót rozliczenie zadania nastąpi w oparciu o stawki określone w ofercie Wykonawcy oraz ilości robót faktycznie wykonanych, 17) dopuszcza się zmianę terminu wykonania umowy, poza sytuacjami określonymi wyżej, również w przypadkach: - działania siły wyższej, klęski żywiołowej, nietypowych zjawisk atmosferycznych, sytuacji nadzwyczajnych np. </w:t>
      </w:r>
      <w:r w:rsidRPr="00557A3F">
        <w:rPr>
          <w:rFonts w:ascii="Arial" w:eastAsia="Times New Roman" w:hAnsi="Arial" w:cs="Arial"/>
          <w:color w:val="000000"/>
          <w:sz w:val="20"/>
          <w:szCs w:val="20"/>
          <w:lang w:eastAsia="pl-PL"/>
        </w:rPr>
        <w:lastRenderedPageBreak/>
        <w:t xml:space="preserve">ogłoszenia stanu epidemii, zagrożenia epidemicznego, stanu wyjątkowego – termin wykonania przedmiotu umowy może wówczas zostać przedłużony o czas trwania okoliczności, które znacznie utrudniają lub uniemożliwiają realizację umowy w pierwotnie założonym terminie; - wystąpienia intensywnych lub długotrwałych opadów deszczu, śniegu, niskich temperatur, przedłużającej się zimy albo innych zjawisk/warunków atmosferycznych uniemożliwiających wykonanie przedmiotu umowy – termin wykonania przedmiotu umowy może wówczas zostać przedłużony o czas trwania tych okoliczności; - wystąpienia okoliczności niezależnych od Wykonawcy (przy zachowaniu przez niego należytej staranności), skutkujących niemożliwością dotrzymania terminu zakończenia przedmiotu umowy – o czas trwania tych okoliczności, - udokumentowania niezależnej od Zamawiającego i Wykonawcy przewlekłości postępowania o uzyskanie od instytucji i urzędów dokumentów (np. pozwoleń, decyzji, uzgodnień itp.) niezbędnych do realizacji umowy, w szczególności ze względu na trwający stan epidemii – termin wykonania przedmiotu umowy może wówczas zostać przedłużony o czas trwania okoliczności; - konieczności dokonania zmiany w dokumentacji projektowej, w tym wystąpienia istotnego błędu w dokumentacji projektowej – termin umowny może zostać wydłużony o czas niezbędny na usunięcie wad w projekcie lub dokonania zmian w dokumentacji projektowej; - konieczności wprowadzenia zmian w dokumentacji projektowej w skutek braku możliwości realizacji robót zgodnie z projektem (w szczególności na skutek braku zgody (cofnięcia zgody) właściciela nieruchomości na przebieg sieci wodociągowej przez tą nieruchomość) – o czas niezbędny na wprowadzenie tych zmian, - wystąpienia konieczności wykonania prac zamiennych, dodatkowych lub zaniechanych mających wpływ na prawidłowe wykonanie przedmiotu umowy– termin wykonania przedmiotu umowy może wówczas zostać przedłużony o czas trwania okoliczności; - wystąpienia przestojów i opóźnień zawinionych przez Zamawiającego – termin wykonania przedmiotu umowy może wówczas zostać przedłużony o czas trwania okoliczności. - wystąpienia przeszkód w gruncie, w tym w szczególności: wcześniej niezidentyfikowany rodzaj gleby utrudniający prowadzenie robót przy pierwotnie przyjętej technologii, niewybuchy, wykopaliska archeologiczne, niezinwentaryzowane sieci, przeszkody geologiczne – o czas niezbędny do usunięcia przeszkód, - powstania rozbieżności lub niejasności w rozumieniu pojęć lub sformułowań użytych w Umowie, których nie będzie można usunąć w inny sposób, a zmiana treść umowy będzie umożliwiać usunięcie rozbieżności lub niejasności i doprecyzowanie Umowy w celu jednoznacznej interpretacji jej zapisów przez Strony; - braku dostępu Wykonawcy do całego terenu budowy spowodowanego w szczególności protestami mieszkańców lub sytuacji blokowania przez nich terenu budowy, - w sytuacji, o której mowa w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16), - w sytuacji zmiany umowy dokonanej na podstawie art. 144 ust. 1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6) ustawy </w:t>
      </w:r>
      <w:proofErr w:type="spellStart"/>
      <w:r w:rsidRPr="00557A3F">
        <w:rPr>
          <w:rFonts w:ascii="Arial" w:eastAsia="Times New Roman" w:hAnsi="Arial" w:cs="Arial"/>
          <w:color w:val="000000"/>
          <w:sz w:val="20"/>
          <w:szCs w:val="20"/>
          <w:lang w:eastAsia="pl-PL"/>
        </w:rPr>
        <w:t>Pzp</w:t>
      </w:r>
      <w:proofErr w:type="spellEnd"/>
      <w:r w:rsidRPr="00557A3F">
        <w:rPr>
          <w:rFonts w:ascii="Arial" w:eastAsia="Times New Roman" w:hAnsi="Arial" w:cs="Arial"/>
          <w:color w:val="000000"/>
          <w:sz w:val="20"/>
          <w:szCs w:val="20"/>
          <w:lang w:eastAsia="pl-PL"/>
        </w:rPr>
        <w:t xml:space="preserve">, w szczególności gdy zwiększenie zakresu niniejszej umowy uniemożliwia jej wykonania w pierwotnym terminie. 16) wynagrodzenie należne wykonawcy może ulec zmianie w przypadku zmiany: a) stawki podatku od towarów i usług – wartość netto wynagrodzenia Wykonawcy nie zmieni się, a określona w aneksie wartość brutto wynagrodzenia zostanie wyliczona na podstawie nowych przepisów; b) w przypadku, o którym mowa w </w:t>
      </w:r>
      <w:proofErr w:type="spellStart"/>
      <w:r w:rsidRPr="00557A3F">
        <w:rPr>
          <w:rFonts w:ascii="Arial" w:eastAsia="Times New Roman" w:hAnsi="Arial" w:cs="Arial"/>
          <w:color w:val="000000"/>
          <w:sz w:val="20"/>
          <w:szCs w:val="20"/>
          <w:lang w:eastAsia="pl-PL"/>
        </w:rPr>
        <w:t>pkt</w:t>
      </w:r>
      <w:proofErr w:type="spellEnd"/>
      <w:r w:rsidRPr="00557A3F">
        <w:rPr>
          <w:rFonts w:ascii="Arial" w:eastAsia="Times New Roman" w:hAnsi="Arial" w:cs="Arial"/>
          <w:color w:val="000000"/>
          <w:sz w:val="20"/>
          <w:szCs w:val="20"/>
          <w:lang w:eastAsia="pl-PL"/>
        </w:rPr>
        <w:t xml:space="preserve"> 16). 3. W razie wątpliwości, przyjmuje się, że nie stanowią zmiany niniejszej umowy następujące zmiany: a) danych teleadresowych; b) danych rejestrowych; c) będące następstwem sukcesji uniwersalnej po jednej ze stron niniejszej umowy. 4. Strona występująca o zmianę postanowień niniejszej umowy zobowiązana jest do udokumentowania zaistnienia okoliczności, o których mowa w ust. 2. Wniosek o zmianę postanowień umowy musi być wyrażony na piśmie. 5. Zmiany umowy wymaga formy pisemnej pod rygorem nieważności. 6. Warunkiem wprowadzenia zmian do umowy jest zgoda obu stron umowy.</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lastRenderedPageBreak/>
        <w:t>IV.6) INFORMACJE ADMINISTRACYJNE</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IV.6.1) Sposób udostępniania informacji o charakterze poufnym </w:t>
      </w:r>
      <w:r w:rsidRPr="00557A3F">
        <w:rPr>
          <w:rFonts w:ascii="Arial" w:eastAsia="Times New Roman" w:hAnsi="Arial" w:cs="Arial"/>
          <w:i/>
          <w:iCs/>
          <w:color w:val="000000"/>
          <w:sz w:val="20"/>
          <w:szCs w:val="20"/>
          <w:lang w:eastAsia="pl-PL"/>
        </w:rPr>
        <w:t>(jeżeli dotyczy):</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Środki służące ochronie informacji o charakterze poufnym</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IV.6.2) Termin składania ofert lub wniosków o dopuszczenie do udziału w postępowaniu:</w:t>
      </w:r>
      <w:r w:rsidRPr="00557A3F">
        <w:rPr>
          <w:rFonts w:ascii="Arial" w:eastAsia="Times New Roman" w:hAnsi="Arial" w:cs="Arial"/>
          <w:color w:val="000000"/>
          <w:sz w:val="20"/>
          <w:szCs w:val="20"/>
          <w:lang w:eastAsia="pl-PL"/>
        </w:rPr>
        <w:br/>
        <w:t>Data: 2020-10-06, godzina: 10:00,</w:t>
      </w:r>
      <w:r w:rsidRPr="00557A3F">
        <w:rPr>
          <w:rFonts w:ascii="Arial" w:eastAsia="Times New Roman" w:hAnsi="Arial" w:cs="Arial"/>
          <w:color w:val="000000"/>
          <w:sz w:val="20"/>
          <w:szCs w:val="20"/>
          <w:lang w:eastAsia="pl-PL"/>
        </w:rPr>
        <w:br/>
        <w:t>Skrócenie terminu składania wniosków, ze względu na pilną potrzebę udzielenia zamówienia (przetarg nieograniczony, przetarg ograniczony, negocjacje z ogłoszeniem):</w:t>
      </w:r>
      <w:r w:rsidRPr="00557A3F">
        <w:rPr>
          <w:rFonts w:ascii="Arial" w:eastAsia="Times New Roman" w:hAnsi="Arial" w:cs="Arial"/>
          <w:color w:val="000000"/>
          <w:sz w:val="20"/>
          <w:szCs w:val="20"/>
          <w:lang w:eastAsia="pl-PL"/>
        </w:rPr>
        <w:br/>
        <w:t>Nie</w:t>
      </w:r>
      <w:r w:rsidRPr="00557A3F">
        <w:rPr>
          <w:rFonts w:ascii="Arial" w:eastAsia="Times New Roman" w:hAnsi="Arial" w:cs="Arial"/>
          <w:color w:val="000000"/>
          <w:sz w:val="20"/>
          <w:szCs w:val="20"/>
          <w:lang w:eastAsia="pl-PL"/>
        </w:rPr>
        <w:br/>
        <w:t>Wskazać powody:</w:t>
      </w:r>
      <w:r w:rsidRPr="00557A3F">
        <w:rPr>
          <w:rFonts w:ascii="Arial" w:eastAsia="Times New Roman" w:hAnsi="Arial" w:cs="Arial"/>
          <w:color w:val="000000"/>
          <w:sz w:val="20"/>
          <w:szCs w:val="20"/>
          <w:lang w:eastAsia="pl-PL"/>
        </w:rPr>
        <w:br/>
      </w:r>
      <w:r w:rsidRPr="00557A3F">
        <w:rPr>
          <w:rFonts w:ascii="Arial" w:eastAsia="Times New Roman" w:hAnsi="Arial" w:cs="Arial"/>
          <w:color w:val="000000"/>
          <w:sz w:val="20"/>
          <w:szCs w:val="20"/>
          <w:lang w:eastAsia="pl-PL"/>
        </w:rPr>
        <w:br/>
        <w:t>Język lub języki, w jakich mogą być sporządzane oferty lub wnioski o dopuszczenie do udziału w postępowaniu</w:t>
      </w:r>
      <w:r w:rsidRPr="00557A3F">
        <w:rPr>
          <w:rFonts w:ascii="Arial" w:eastAsia="Times New Roman" w:hAnsi="Arial" w:cs="Arial"/>
          <w:color w:val="000000"/>
          <w:sz w:val="20"/>
          <w:szCs w:val="20"/>
          <w:lang w:eastAsia="pl-PL"/>
        </w:rPr>
        <w:br/>
        <w:t>&gt; język polski</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IV.6.3) Termin związania ofertą: </w:t>
      </w:r>
      <w:r w:rsidRPr="00557A3F">
        <w:rPr>
          <w:rFonts w:ascii="Arial" w:eastAsia="Times New Roman" w:hAnsi="Arial" w:cs="Arial"/>
          <w:color w:val="000000"/>
          <w:sz w:val="20"/>
          <w:szCs w:val="20"/>
          <w:lang w:eastAsia="pl-PL"/>
        </w:rPr>
        <w:t>do: okres w dniach: 30 (od ostatecznego terminu składania ofert)</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557A3F">
        <w:rPr>
          <w:rFonts w:ascii="Arial" w:eastAsia="Times New Roman" w:hAnsi="Arial" w:cs="Arial"/>
          <w:color w:val="000000"/>
          <w:sz w:val="20"/>
          <w:szCs w:val="20"/>
          <w:lang w:eastAsia="pl-PL"/>
        </w:rPr>
        <w:t> Tak</w:t>
      </w:r>
      <w:r w:rsidRPr="00557A3F">
        <w:rPr>
          <w:rFonts w:ascii="Arial" w:eastAsia="Times New Roman" w:hAnsi="Arial" w:cs="Arial"/>
          <w:color w:val="000000"/>
          <w:sz w:val="20"/>
          <w:szCs w:val="20"/>
          <w:lang w:eastAsia="pl-PL"/>
        </w:rPr>
        <w:br/>
      </w:r>
      <w:r w:rsidRPr="00557A3F">
        <w:rPr>
          <w:rFonts w:ascii="Arial" w:eastAsia="Times New Roman" w:hAnsi="Arial" w:cs="Arial"/>
          <w:b/>
          <w:bCs/>
          <w:color w:val="000000"/>
          <w:sz w:val="20"/>
          <w:szCs w:val="20"/>
          <w:lang w:eastAsia="pl-PL"/>
        </w:rPr>
        <w:t>IV.6.5) Informacje dodatkowe:</w:t>
      </w:r>
      <w:r w:rsidRPr="00557A3F">
        <w:rPr>
          <w:rFonts w:ascii="Arial" w:eastAsia="Times New Roman" w:hAnsi="Arial" w:cs="Arial"/>
          <w:color w:val="000000"/>
          <w:sz w:val="20"/>
          <w:szCs w:val="20"/>
          <w:lang w:eastAsia="pl-PL"/>
        </w:rPr>
        <w:br/>
      </w:r>
    </w:p>
    <w:p w:rsidR="00E5262E" w:rsidRPr="00557A3F" w:rsidRDefault="00E5262E">
      <w:pPr>
        <w:rPr>
          <w:rFonts w:ascii="Arial" w:hAnsi="Arial" w:cs="Arial"/>
          <w:sz w:val="20"/>
          <w:szCs w:val="20"/>
        </w:rPr>
      </w:pPr>
    </w:p>
    <w:sectPr w:rsidR="00E5262E" w:rsidRPr="00557A3F" w:rsidSect="00E5262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C1" w:rsidRDefault="00D96BC1" w:rsidP="00381498">
      <w:pPr>
        <w:spacing w:after="0" w:line="240" w:lineRule="auto"/>
      </w:pPr>
      <w:r>
        <w:separator/>
      </w:r>
    </w:p>
  </w:endnote>
  <w:endnote w:type="continuationSeparator" w:id="0">
    <w:p w:rsidR="00D96BC1" w:rsidRDefault="00D96BC1" w:rsidP="0038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498" w:rsidRDefault="00381498" w:rsidP="00381498">
    <w:pPr>
      <w:ind w:left="708"/>
      <w:jc w:val="center"/>
      <w:rPr>
        <w:sz w:val="4"/>
        <w:szCs w:val="4"/>
      </w:rPr>
    </w:pPr>
  </w:p>
  <w:p w:rsidR="00381498" w:rsidRDefault="00381498" w:rsidP="00381498">
    <w:pPr>
      <w:jc w:val="center"/>
      <w:rPr>
        <w:sz w:val="16"/>
        <w:szCs w:val="16"/>
      </w:rPr>
    </w:pPr>
    <w:r>
      <w:rPr>
        <w:sz w:val="16"/>
        <w:szCs w:val="16"/>
      </w:rPr>
      <w:t>„Europejski Fundusz Rolny na rzecz Rozwoju Obszarów Wiejskich: Europa inwestująca w obszary wiejskie”</w:t>
    </w:r>
  </w:p>
  <w:p w:rsidR="00381498" w:rsidRDefault="00381498" w:rsidP="00381498">
    <w:pPr>
      <w:pStyle w:val="Stopka"/>
      <w:jc w:val="center"/>
    </w:pPr>
    <w:r>
      <w:rPr>
        <w:noProof/>
        <w:lang w:eastAsia="pl-PL"/>
      </w:rPr>
      <w:drawing>
        <wp:inline distT="0" distB="0" distL="0" distR="0">
          <wp:extent cx="743803" cy="49765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69593" cy="520144"/>
          <wp:effectExtent l="19050" t="0" r="0" b="0"/>
          <wp:docPr id="5"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p w:rsidR="00381498" w:rsidRDefault="003814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C1" w:rsidRDefault="00D96BC1" w:rsidP="00381498">
      <w:pPr>
        <w:spacing w:after="0" w:line="240" w:lineRule="auto"/>
      </w:pPr>
      <w:r>
        <w:separator/>
      </w:r>
    </w:p>
  </w:footnote>
  <w:footnote w:type="continuationSeparator" w:id="0">
    <w:p w:rsidR="00D96BC1" w:rsidRDefault="00D96BC1" w:rsidP="003814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57A3F"/>
    <w:rsid w:val="00381498"/>
    <w:rsid w:val="00557A3F"/>
    <w:rsid w:val="00761DC3"/>
    <w:rsid w:val="00824E5B"/>
    <w:rsid w:val="00BD38FA"/>
    <w:rsid w:val="00D96BC1"/>
    <w:rsid w:val="00E5262E"/>
    <w:rsid w:val="00F65C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6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814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81498"/>
  </w:style>
  <w:style w:type="paragraph" w:styleId="Stopka">
    <w:name w:val="footer"/>
    <w:basedOn w:val="Normalny"/>
    <w:link w:val="StopkaZnak"/>
    <w:uiPriority w:val="99"/>
    <w:unhideWhenUsed/>
    <w:rsid w:val="003814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498"/>
  </w:style>
  <w:style w:type="paragraph" w:styleId="Tekstdymka">
    <w:name w:val="Balloon Text"/>
    <w:basedOn w:val="Normalny"/>
    <w:link w:val="TekstdymkaZnak"/>
    <w:uiPriority w:val="99"/>
    <w:semiHidden/>
    <w:unhideWhenUsed/>
    <w:rsid w:val="003814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299757">
      <w:bodyDiv w:val="1"/>
      <w:marLeft w:val="0"/>
      <w:marRight w:val="0"/>
      <w:marTop w:val="0"/>
      <w:marBottom w:val="0"/>
      <w:divBdr>
        <w:top w:val="none" w:sz="0" w:space="0" w:color="auto"/>
        <w:left w:val="none" w:sz="0" w:space="0" w:color="auto"/>
        <w:bottom w:val="none" w:sz="0" w:space="0" w:color="auto"/>
        <w:right w:val="none" w:sz="0" w:space="0" w:color="auto"/>
      </w:divBdr>
      <w:divsChild>
        <w:div w:id="655570753">
          <w:marLeft w:val="0"/>
          <w:marRight w:val="0"/>
          <w:marTop w:val="0"/>
          <w:marBottom w:val="0"/>
          <w:divBdr>
            <w:top w:val="none" w:sz="0" w:space="0" w:color="auto"/>
            <w:left w:val="none" w:sz="0" w:space="0" w:color="auto"/>
            <w:bottom w:val="none" w:sz="0" w:space="0" w:color="auto"/>
            <w:right w:val="none" w:sz="0" w:space="0" w:color="auto"/>
          </w:divBdr>
          <w:divsChild>
            <w:div w:id="597904789">
              <w:marLeft w:val="0"/>
              <w:marRight w:val="0"/>
              <w:marTop w:val="0"/>
              <w:marBottom w:val="0"/>
              <w:divBdr>
                <w:top w:val="none" w:sz="0" w:space="0" w:color="auto"/>
                <w:left w:val="none" w:sz="0" w:space="0" w:color="auto"/>
                <w:bottom w:val="none" w:sz="0" w:space="0" w:color="auto"/>
                <w:right w:val="none" w:sz="0" w:space="0" w:color="auto"/>
              </w:divBdr>
            </w:div>
            <w:div w:id="1800605335">
              <w:marLeft w:val="0"/>
              <w:marRight w:val="0"/>
              <w:marTop w:val="0"/>
              <w:marBottom w:val="0"/>
              <w:divBdr>
                <w:top w:val="none" w:sz="0" w:space="0" w:color="auto"/>
                <w:left w:val="none" w:sz="0" w:space="0" w:color="auto"/>
                <w:bottom w:val="none" w:sz="0" w:space="0" w:color="auto"/>
                <w:right w:val="none" w:sz="0" w:space="0" w:color="auto"/>
              </w:divBdr>
            </w:div>
            <w:div w:id="644966353">
              <w:marLeft w:val="0"/>
              <w:marRight w:val="0"/>
              <w:marTop w:val="0"/>
              <w:marBottom w:val="0"/>
              <w:divBdr>
                <w:top w:val="none" w:sz="0" w:space="0" w:color="auto"/>
                <w:left w:val="none" w:sz="0" w:space="0" w:color="auto"/>
                <w:bottom w:val="none" w:sz="0" w:space="0" w:color="auto"/>
                <w:right w:val="none" w:sz="0" w:space="0" w:color="auto"/>
              </w:divBdr>
              <w:divsChild>
                <w:div w:id="1003821632">
                  <w:marLeft w:val="0"/>
                  <w:marRight w:val="0"/>
                  <w:marTop w:val="0"/>
                  <w:marBottom w:val="0"/>
                  <w:divBdr>
                    <w:top w:val="none" w:sz="0" w:space="0" w:color="auto"/>
                    <w:left w:val="none" w:sz="0" w:space="0" w:color="auto"/>
                    <w:bottom w:val="none" w:sz="0" w:space="0" w:color="auto"/>
                    <w:right w:val="none" w:sz="0" w:space="0" w:color="auto"/>
                  </w:divBdr>
                </w:div>
              </w:divsChild>
            </w:div>
            <w:div w:id="1929149175">
              <w:marLeft w:val="0"/>
              <w:marRight w:val="0"/>
              <w:marTop w:val="0"/>
              <w:marBottom w:val="0"/>
              <w:divBdr>
                <w:top w:val="none" w:sz="0" w:space="0" w:color="auto"/>
                <w:left w:val="none" w:sz="0" w:space="0" w:color="auto"/>
                <w:bottom w:val="none" w:sz="0" w:space="0" w:color="auto"/>
                <w:right w:val="none" w:sz="0" w:space="0" w:color="auto"/>
              </w:divBdr>
              <w:divsChild>
                <w:div w:id="1675721376">
                  <w:marLeft w:val="0"/>
                  <w:marRight w:val="0"/>
                  <w:marTop w:val="0"/>
                  <w:marBottom w:val="0"/>
                  <w:divBdr>
                    <w:top w:val="none" w:sz="0" w:space="0" w:color="auto"/>
                    <w:left w:val="none" w:sz="0" w:space="0" w:color="auto"/>
                    <w:bottom w:val="none" w:sz="0" w:space="0" w:color="auto"/>
                    <w:right w:val="none" w:sz="0" w:space="0" w:color="auto"/>
                  </w:divBdr>
                </w:div>
              </w:divsChild>
            </w:div>
            <w:div w:id="1619681327">
              <w:marLeft w:val="0"/>
              <w:marRight w:val="0"/>
              <w:marTop w:val="0"/>
              <w:marBottom w:val="0"/>
              <w:divBdr>
                <w:top w:val="none" w:sz="0" w:space="0" w:color="auto"/>
                <w:left w:val="none" w:sz="0" w:space="0" w:color="auto"/>
                <w:bottom w:val="none" w:sz="0" w:space="0" w:color="auto"/>
                <w:right w:val="none" w:sz="0" w:space="0" w:color="auto"/>
              </w:divBdr>
              <w:divsChild>
                <w:div w:id="10643529">
                  <w:marLeft w:val="0"/>
                  <w:marRight w:val="0"/>
                  <w:marTop w:val="0"/>
                  <w:marBottom w:val="0"/>
                  <w:divBdr>
                    <w:top w:val="none" w:sz="0" w:space="0" w:color="auto"/>
                    <w:left w:val="none" w:sz="0" w:space="0" w:color="auto"/>
                    <w:bottom w:val="none" w:sz="0" w:space="0" w:color="auto"/>
                    <w:right w:val="none" w:sz="0" w:space="0" w:color="auto"/>
                  </w:divBdr>
                </w:div>
                <w:div w:id="1393626100">
                  <w:marLeft w:val="0"/>
                  <w:marRight w:val="0"/>
                  <w:marTop w:val="0"/>
                  <w:marBottom w:val="0"/>
                  <w:divBdr>
                    <w:top w:val="none" w:sz="0" w:space="0" w:color="auto"/>
                    <w:left w:val="none" w:sz="0" w:space="0" w:color="auto"/>
                    <w:bottom w:val="none" w:sz="0" w:space="0" w:color="auto"/>
                    <w:right w:val="none" w:sz="0" w:space="0" w:color="auto"/>
                  </w:divBdr>
                </w:div>
                <w:div w:id="335883142">
                  <w:marLeft w:val="0"/>
                  <w:marRight w:val="0"/>
                  <w:marTop w:val="0"/>
                  <w:marBottom w:val="0"/>
                  <w:divBdr>
                    <w:top w:val="none" w:sz="0" w:space="0" w:color="auto"/>
                    <w:left w:val="none" w:sz="0" w:space="0" w:color="auto"/>
                    <w:bottom w:val="none" w:sz="0" w:space="0" w:color="auto"/>
                    <w:right w:val="none" w:sz="0" w:space="0" w:color="auto"/>
                  </w:divBdr>
                </w:div>
                <w:div w:id="1140810258">
                  <w:marLeft w:val="0"/>
                  <w:marRight w:val="0"/>
                  <w:marTop w:val="0"/>
                  <w:marBottom w:val="0"/>
                  <w:divBdr>
                    <w:top w:val="none" w:sz="0" w:space="0" w:color="auto"/>
                    <w:left w:val="none" w:sz="0" w:space="0" w:color="auto"/>
                    <w:bottom w:val="none" w:sz="0" w:space="0" w:color="auto"/>
                    <w:right w:val="none" w:sz="0" w:space="0" w:color="auto"/>
                  </w:divBdr>
                </w:div>
              </w:divsChild>
            </w:div>
            <w:div w:id="220017018">
              <w:marLeft w:val="0"/>
              <w:marRight w:val="0"/>
              <w:marTop w:val="0"/>
              <w:marBottom w:val="0"/>
              <w:divBdr>
                <w:top w:val="none" w:sz="0" w:space="0" w:color="auto"/>
                <w:left w:val="none" w:sz="0" w:space="0" w:color="auto"/>
                <w:bottom w:val="none" w:sz="0" w:space="0" w:color="auto"/>
                <w:right w:val="none" w:sz="0" w:space="0" w:color="auto"/>
              </w:divBdr>
              <w:divsChild>
                <w:div w:id="141314582">
                  <w:marLeft w:val="0"/>
                  <w:marRight w:val="0"/>
                  <w:marTop w:val="0"/>
                  <w:marBottom w:val="0"/>
                  <w:divBdr>
                    <w:top w:val="none" w:sz="0" w:space="0" w:color="auto"/>
                    <w:left w:val="none" w:sz="0" w:space="0" w:color="auto"/>
                    <w:bottom w:val="none" w:sz="0" w:space="0" w:color="auto"/>
                    <w:right w:val="none" w:sz="0" w:space="0" w:color="auto"/>
                  </w:divBdr>
                </w:div>
                <w:div w:id="1165438401">
                  <w:marLeft w:val="0"/>
                  <w:marRight w:val="0"/>
                  <w:marTop w:val="0"/>
                  <w:marBottom w:val="0"/>
                  <w:divBdr>
                    <w:top w:val="none" w:sz="0" w:space="0" w:color="auto"/>
                    <w:left w:val="none" w:sz="0" w:space="0" w:color="auto"/>
                    <w:bottom w:val="none" w:sz="0" w:space="0" w:color="auto"/>
                    <w:right w:val="none" w:sz="0" w:space="0" w:color="auto"/>
                  </w:divBdr>
                </w:div>
                <w:div w:id="1371152000">
                  <w:marLeft w:val="0"/>
                  <w:marRight w:val="0"/>
                  <w:marTop w:val="0"/>
                  <w:marBottom w:val="0"/>
                  <w:divBdr>
                    <w:top w:val="none" w:sz="0" w:space="0" w:color="auto"/>
                    <w:left w:val="none" w:sz="0" w:space="0" w:color="auto"/>
                    <w:bottom w:val="none" w:sz="0" w:space="0" w:color="auto"/>
                    <w:right w:val="none" w:sz="0" w:space="0" w:color="auto"/>
                  </w:divBdr>
                </w:div>
                <w:div w:id="908734887">
                  <w:marLeft w:val="0"/>
                  <w:marRight w:val="0"/>
                  <w:marTop w:val="0"/>
                  <w:marBottom w:val="0"/>
                  <w:divBdr>
                    <w:top w:val="none" w:sz="0" w:space="0" w:color="auto"/>
                    <w:left w:val="none" w:sz="0" w:space="0" w:color="auto"/>
                    <w:bottom w:val="none" w:sz="0" w:space="0" w:color="auto"/>
                    <w:right w:val="none" w:sz="0" w:space="0" w:color="auto"/>
                  </w:divBdr>
                </w:div>
                <w:div w:id="1833524260">
                  <w:marLeft w:val="0"/>
                  <w:marRight w:val="0"/>
                  <w:marTop w:val="0"/>
                  <w:marBottom w:val="0"/>
                  <w:divBdr>
                    <w:top w:val="none" w:sz="0" w:space="0" w:color="auto"/>
                    <w:left w:val="none" w:sz="0" w:space="0" w:color="auto"/>
                    <w:bottom w:val="none" w:sz="0" w:space="0" w:color="auto"/>
                    <w:right w:val="none" w:sz="0" w:space="0" w:color="auto"/>
                  </w:divBdr>
                </w:div>
                <w:div w:id="1687318397">
                  <w:marLeft w:val="0"/>
                  <w:marRight w:val="0"/>
                  <w:marTop w:val="0"/>
                  <w:marBottom w:val="0"/>
                  <w:divBdr>
                    <w:top w:val="none" w:sz="0" w:space="0" w:color="auto"/>
                    <w:left w:val="none" w:sz="0" w:space="0" w:color="auto"/>
                    <w:bottom w:val="none" w:sz="0" w:space="0" w:color="auto"/>
                    <w:right w:val="none" w:sz="0" w:space="0" w:color="auto"/>
                  </w:divBdr>
                </w:div>
                <w:div w:id="696348470">
                  <w:marLeft w:val="0"/>
                  <w:marRight w:val="0"/>
                  <w:marTop w:val="0"/>
                  <w:marBottom w:val="0"/>
                  <w:divBdr>
                    <w:top w:val="none" w:sz="0" w:space="0" w:color="auto"/>
                    <w:left w:val="none" w:sz="0" w:space="0" w:color="auto"/>
                    <w:bottom w:val="none" w:sz="0" w:space="0" w:color="auto"/>
                    <w:right w:val="none" w:sz="0" w:space="0" w:color="auto"/>
                  </w:divBdr>
                </w:div>
              </w:divsChild>
            </w:div>
            <w:div w:id="25447689">
              <w:marLeft w:val="0"/>
              <w:marRight w:val="0"/>
              <w:marTop w:val="0"/>
              <w:marBottom w:val="0"/>
              <w:divBdr>
                <w:top w:val="none" w:sz="0" w:space="0" w:color="auto"/>
                <w:left w:val="none" w:sz="0" w:space="0" w:color="auto"/>
                <w:bottom w:val="none" w:sz="0" w:space="0" w:color="auto"/>
                <w:right w:val="none" w:sz="0" w:space="0" w:color="auto"/>
              </w:divBdr>
              <w:divsChild>
                <w:div w:id="503128295">
                  <w:marLeft w:val="0"/>
                  <w:marRight w:val="0"/>
                  <w:marTop w:val="0"/>
                  <w:marBottom w:val="0"/>
                  <w:divBdr>
                    <w:top w:val="none" w:sz="0" w:space="0" w:color="auto"/>
                    <w:left w:val="none" w:sz="0" w:space="0" w:color="auto"/>
                    <w:bottom w:val="none" w:sz="0" w:space="0" w:color="auto"/>
                    <w:right w:val="none" w:sz="0" w:space="0" w:color="auto"/>
                  </w:divBdr>
                </w:div>
                <w:div w:id="1440876104">
                  <w:marLeft w:val="0"/>
                  <w:marRight w:val="0"/>
                  <w:marTop w:val="0"/>
                  <w:marBottom w:val="0"/>
                  <w:divBdr>
                    <w:top w:val="none" w:sz="0" w:space="0" w:color="auto"/>
                    <w:left w:val="none" w:sz="0" w:space="0" w:color="auto"/>
                    <w:bottom w:val="none" w:sz="0" w:space="0" w:color="auto"/>
                    <w:right w:val="none" w:sz="0" w:space="0" w:color="auto"/>
                  </w:divBdr>
                </w:div>
              </w:divsChild>
            </w:div>
            <w:div w:id="1330016465">
              <w:marLeft w:val="0"/>
              <w:marRight w:val="0"/>
              <w:marTop w:val="0"/>
              <w:marBottom w:val="0"/>
              <w:divBdr>
                <w:top w:val="none" w:sz="0" w:space="0" w:color="auto"/>
                <w:left w:val="none" w:sz="0" w:space="0" w:color="auto"/>
                <w:bottom w:val="none" w:sz="0" w:space="0" w:color="auto"/>
                <w:right w:val="none" w:sz="0" w:space="0" w:color="auto"/>
              </w:divBdr>
              <w:divsChild>
                <w:div w:id="1952666452">
                  <w:marLeft w:val="0"/>
                  <w:marRight w:val="0"/>
                  <w:marTop w:val="0"/>
                  <w:marBottom w:val="0"/>
                  <w:divBdr>
                    <w:top w:val="none" w:sz="0" w:space="0" w:color="auto"/>
                    <w:left w:val="none" w:sz="0" w:space="0" w:color="auto"/>
                    <w:bottom w:val="none" w:sz="0" w:space="0" w:color="auto"/>
                    <w:right w:val="none" w:sz="0" w:space="0" w:color="auto"/>
                  </w:divBdr>
                </w:div>
                <w:div w:id="1745570509">
                  <w:marLeft w:val="0"/>
                  <w:marRight w:val="0"/>
                  <w:marTop w:val="0"/>
                  <w:marBottom w:val="0"/>
                  <w:divBdr>
                    <w:top w:val="none" w:sz="0" w:space="0" w:color="auto"/>
                    <w:left w:val="none" w:sz="0" w:space="0" w:color="auto"/>
                    <w:bottom w:val="none" w:sz="0" w:space="0" w:color="auto"/>
                    <w:right w:val="none" w:sz="0" w:space="0" w:color="auto"/>
                  </w:divBdr>
                </w:div>
                <w:div w:id="1065955413">
                  <w:marLeft w:val="0"/>
                  <w:marRight w:val="0"/>
                  <w:marTop w:val="0"/>
                  <w:marBottom w:val="0"/>
                  <w:divBdr>
                    <w:top w:val="none" w:sz="0" w:space="0" w:color="auto"/>
                    <w:left w:val="none" w:sz="0" w:space="0" w:color="auto"/>
                    <w:bottom w:val="none" w:sz="0" w:space="0" w:color="auto"/>
                    <w:right w:val="none" w:sz="0" w:space="0" w:color="auto"/>
                  </w:divBdr>
                </w:div>
                <w:div w:id="1029263940">
                  <w:marLeft w:val="0"/>
                  <w:marRight w:val="0"/>
                  <w:marTop w:val="0"/>
                  <w:marBottom w:val="0"/>
                  <w:divBdr>
                    <w:top w:val="none" w:sz="0" w:space="0" w:color="auto"/>
                    <w:left w:val="none" w:sz="0" w:space="0" w:color="auto"/>
                    <w:bottom w:val="none" w:sz="0" w:space="0" w:color="auto"/>
                    <w:right w:val="none" w:sz="0" w:space="0" w:color="auto"/>
                  </w:divBdr>
                </w:div>
                <w:div w:id="570819918">
                  <w:marLeft w:val="0"/>
                  <w:marRight w:val="0"/>
                  <w:marTop w:val="0"/>
                  <w:marBottom w:val="0"/>
                  <w:divBdr>
                    <w:top w:val="none" w:sz="0" w:space="0" w:color="auto"/>
                    <w:left w:val="none" w:sz="0" w:space="0" w:color="auto"/>
                    <w:bottom w:val="none" w:sz="0" w:space="0" w:color="auto"/>
                    <w:right w:val="none" w:sz="0" w:space="0" w:color="auto"/>
                  </w:divBdr>
                </w:div>
                <w:div w:id="230848462">
                  <w:marLeft w:val="0"/>
                  <w:marRight w:val="0"/>
                  <w:marTop w:val="0"/>
                  <w:marBottom w:val="0"/>
                  <w:divBdr>
                    <w:top w:val="none" w:sz="0" w:space="0" w:color="auto"/>
                    <w:left w:val="none" w:sz="0" w:space="0" w:color="auto"/>
                    <w:bottom w:val="none" w:sz="0" w:space="0" w:color="auto"/>
                    <w:right w:val="none" w:sz="0" w:space="0" w:color="auto"/>
                  </w:divBdr>
                </w:div>
              </w:divsChild>
            </w:div>
            <w:div w:id="235170927">
              <w:marLeft w:val="0"/>
              <w:marRight w:val="0"/>
              <w:marTop w:val="0"/>
              <w:marBottom w:val="0"/>
              <w:divBdr>
                <w:top w:val="none" w:sz="0" w:space="0" w:color="auto"/>
                <w:left w:val="none" w:sz="0" w:space="0" w:color="auto"/>
                <w:bottom w:val="none" w:sz="0" w:space="0" w:color="auto"/>
                <w:right w:val="none" w:sz="0" w:space="0" w:color="auto"/>
              </w:divBdr>
              <w:divsChild>
                <w:div w:id="862593758">
                  <w:marLeft w:val="0"/>
                  <w:marRight w:val="0"/>
                  <w:marTop w:val="0"/>
                  <w:marBottom w:val="0"/>
                  <w:divBdr>
                    <w:top w:val="none" w:sz="0" w:space="0" w:color="auto"/>
                    <w:left w:val="none" w:sz="0" w:space="0" w:color="auto"/>
                    <w:bottom w:val="none" w:sz="0" w:space="0" w:color="auto"/>
                    <w:right w:val="none" w:sz="0" w:space="0" w:color="auto"/>
                  </w:divBdr>
                </w:div>
                <w:div w:id="972634018">
                  <w:marLeft w:val="0"/>
                  <w:marRight w:val="0"/>
                  <w:marTop w:val="0"/>
                  <w:marBottom w:val="0"/>
                  <w:divBdr>
                    <w:top w:val="none" w:sz="0" w:space="0" w:color="auto"/>
                    <w:left w:val="none" w:sz="0" w:space="0" w:color="auto"/>
                    <w:bottom w:val="none" w:sz="0" w:space="0" w:color="auto"/>
                    <w:right w:val="none" w:sz="0" w:space="0" w:color="auto"/>
                  </w:divBdr>
                </w:div>
                <w:div w:id="1801655753">
                  <w:marLeft w:val="0"/>
                  <w:marRight w:val="0"/>
                  <w:marTop w:val="0"/>
                  <w:marBottom w:val="0"/>
                  <w:divBdr>
                    <w:top w:val="none" w:sz="0" w:space="0" w:color="auto"/>
                    <w:left w:val="none" w:sz="0" w:space="0" w:color="auto"/>
                    <w:bottom w:val="none" w:sz="0" w:space="0" w:color="auto"/>
                    <w:right w:val="none" w:sz="0" w:space="0" w:color="auto"/>
                  </w:divBdr>
                </w:div>
                <w:div w:id="1436635273">
                  <w:marLeft w:val="0"/>
                  <w:marRight w:val="0"/>
                  <w:marTop w:val="0"/>
                  <w:marBottom w:val="0"/>
                  <w:divBdr>
                    <w:top w:val="none" w:sz="0" w:space="0" w:color="auto"/>
                    <w:left w:val="none" w:sz="0" w:space="0" w:color="auto"/>
                    <w:bottom w:val="none" w:sz="0" w:space="0" w:color="auto"/>
                    <w:right w:val="none" w:sz="0" w:space="0" w:color="auto"/>
                  </w:divBdr>
                </w:div>
                <w:div w:id="1229002596">
                  <w:marLeft w:val="0"/>
                  <w:marRight w:val="0"/>
                  <w:marTop w:val="0"/>
                  <w:marBottom w:val="0"/>
                  <w:divBdr>
                    <w:top w:val="none" w:sz="0" w:space="0" w:color="auto"/>
                    <w:left w:val="none" w:sz="0" w:space="0" w:color="auto"/>
                    <w:bottom w:val="none" w:sz="0" w:space="0" w:color="auto"/>
                    <w:right w:val="none" w:sz="0" w:space="0" w:color="auto"/>
                  </w:divBdr>
                </w:div>
                <w:div w:id="1516459317">
                  <w:marLeft w:val="0"/>
                  <w:marRight w:val="0"/>
                  <w:marTop w:val="0"/>
                  <w:marBottom w:val="0"/>
                  <w:divBdr>
                    <w:top w:val="none" w:sz="0" w:space="0" w:color="auto"/>
                    <w:left w:val="none" w:sz="0" w:space="0" w:color="auto"/>
                    <w:bottom w:val="none" w:sz="0" w:space="0" w:color="auto"/>
                    <w:right w:val="none" w:sz="0" w:space="0" w:color="auto"/>
                  </w:divBdr>
                </w:div>
                <w:div w:id="1780953416">
                  <w:marLeft w:val="0"/>
                  <w:marRight w:val="0"/>
                  <w:marTop w:val="0"/>
                  <w:marBottom w:val="0"/>
                  <w:divBdr>
                    <w:top w:val="none" w:sz="0" w:space="0" w:color="auto"/>
                    <w:left w:val="none" w:sz="0" w:space="0" w:color="auto"/>
                    <w:bottom w:val="none" w:sz="0" w:space="0" w:color="auto"/>
                    <w:right w:val="none" w:sz="0" w:space="0" w:color="auto"/>
                  </w:divBdr>
                </w:div>
                <w:div w:id="867328651">
                  <w:marLeft w:val="0"/>
                  <w:marRight w:val="0"/>
                  <w:marTop w:val="0"/>
                  <w:marBottom w:val="0"/>
                  <w:divBdr>
                    <w:top w:val="none" w:sz="0" w:space="0" w:color="auto"/>
                    <w:left w:val="none" w:sz="0" w:space="0" w:color="auto"/>
                    <w:bottom w:val="none" w:sz="0" w:space="0" w:color="auto"/>
                    <w:right w:val="none" w:sz="0" w:space="0" w:color="auto"/>
                  </w:divBdr>
                </w:div>
              </w:divsChild>
            </w:div>
            <w:div w:id="804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5171</Words>
  <Characters>31028</Characters>
  <Application>Microsoft Office Word</Application>
  <DocSecurity>0</DocSecurity>
  <Lines>258</Lines>
  <Paragraphs>72</Paragraphs>
  <ScaleCrop>false</ScaleCrop>
  <Company/>
  <LinksUpToDate>false</LinksUpToDate>
  <CharactersWithSpaces>36127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Radca JKZ</dc:creator>
  <cp:keywords/>
  <dc:description/>
  <cp:lastModifiedBy>MK Radca JKZ</cp:lastModifiedBy>
  <cp:revision>4</cp:revision>
  <dcterms:created xsi:type="dcterms:W3CDTF">2020-09-18T07:34:00Z</dcterms:created>
  <dcterms:modified xsi:type="dcterms:W3CDTF">2020-09-18T07:42:00Z</dcterms:modified>
</cp:coreProperties>
</file>